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1C59" w:rsidRDefault="00D41C59">
      <w:pPr>
        <w:pStyle w:val="a6"/>
        <w:widowControl/>
        <w:spacing w:line="1000" w:lineRule="exact"/>
        <w:jc w:val="center"/>
        <w:rPr>
          <w:rFonts w:ascii="Times New Roman" w:eastAsia="方正大标宋简体" w:hAnsi="Times New Roman"/>
          <w:bCs/>
          <w:color w:val="000000"/>
          <w:sz w:val="72"/>
          <w:szCs w:val="72"/>
        </w:rPr>
      </w:pPr>
    </w:p>
    <w:p w:rsidR="00D41C59" w:rsidRDefault="00D41C59">
      <w:pPr>
        <w:pStyle w:val="a6"/>
        <w:widowControl/>
        <w:spacing w:line="1000" w:lineRule="exact"/>
        <w:jc w:val="both"/>
        <w:rPr>
          <w:rFonts w:ascii="Times New Roman" w:eastAsia="方正大标宋简体" w:hAnsi="Times New Roman"/>
          <w:bCs/>
          <w:color w:val="000000"/>
          <w:sz w:val="72"/>
          <w:szCs w:val="72"/>
        </w:rPr>
      </w:pPr>
    </w:p>
    <w:p w:rsidR="00D41C59" w:rsidRDefault="00B4342E">
      <w:pPr>
        <w:pStyle w:val="a6"/>
        <w:widowControl/>
        <w:spacing w:line="1000" w:lineRule="exact"/>
        <w:jc w:val="center"/>
        <w:rPr>
          <w:rFonts w:ascii="Times New Roman" w:eastAsia="方正大标宋简体" w:hAnsi="Times New Roman"/>
          <w:bCs/>
          <w:color w:val="000000"/>
          <w:sz w:val="72"/>
          <w:szCs w:val="72"/>
        </w:rPr>
      </w:pPr>
      <w:r>
        <w:rPr>
          <w:rFonts w:ascii="Times New Roman" w:eastAsia="方正大标宋简体" w:hAnsi="Times New Roman" w:hint="eastAsia"/>
          <w:bCs/>
          <w:color w:val="000000"/>
          <w:sz w:val="72"/>
          <w:szCs w:val="72"/>
        </w:rPr>
        <w:t>党史学习教育</w:t>
      </w:r>
      <w:r>
        <w:rPr>
          <w:rFonts w:ascii="Times New Roman" w:eastAsia="方正大标宋简体" w:hAnsi="Times New Roman"/>
          <w:bCs/>
          <w:color w:val="000000"/>
          <w:sz w:val="72"/>
          <w:szCs w:val="72"/>
        </w:rPr>
        <w:t>资料汇编</w:t>
      </w:r>
    </w:p>
    <w:p w:rsidR="00D41C59" w:rsidRDefault="00B4342E">
      <w:pPr>
        <w:pStyle w:val="a6"/>
        <w:widowControl/>
        <w:spacing w:line="1000" w:lineRule="exact"/>
        <w:jc w:val="center"/>
        <w:rPr>
          <w:rFonts w:ascii="Times New Roman" w:eastAsia="方正大标宋简体" w:hAnsi="Times New Roman"/>
          <w:bCs/>
          <w:color w:val="000000"/>
          <w:sz w:val="48"/>
          <w:szCs w:val="48"/>
        </w:rPr>
      </w:pPr>
      <w:bookmarkStart w:id="0" w:name="_GoBack"/>
      <w:bookmarkEnd w:id="0"/>
      <w:r>
        <w:rPr>
          <w:rFonts w:ascii="Times New Roman" w:eastAsia="方正大标宋简体" w:hAnsi="Times New Roman" w:hint="eastAsia"/>
          <w:bCs/>
          <w:color w:val="000000"/>
          <w:sz w:val="72"/>
          <w:szCs w:val="72"/>
        </w:rPr>
        <w:t>（</w:t>
      </w:r>
      <w:r>
        <w:rPr>
          <w:rFonts w:ascii="Times New Roman" w:eastAsia="方正大标宋简体" w:hAnsi="Times New Roman" w:hint="eastAsia"/>
          <w:bCs/>
          <w:color w:val="000000"/>
          <w:sz w:val="72"/>
          <w:szCs w:val="72"/>
        </w:rPr>
        <w:t>专题学习</w:t>
      </w:r>
      <w:r>
        <w:rPr>
          <w:rFonts w:ascii="Times New Roman" w:eastAsia="方正大标宋简体" w:hAnsi="Times New Roman" w:hint="eastAsia"/>
          <w:bCs/>
          <w:color w:val="000000"/>
          <w:sz w:val="72"/>
          <w:szCs w:val="72"/>
        </w:rPr>
        <w:t>）</w:t>
      </w:r>
    </w:p>
    <w:p w:rsidR="00D41C59" w:rsidRDefault="00D41C59">
      <w:pPr>
        <w:widowControl/>
        <w:shd w:val="clear" w:color="auto" w:fill="FFFFFF"/>
        <w:spacing w:line="420" w:lineRule="atLeast"/>
        <w:rPr>
          <w:rFonts w:ascii="宋体" w:eastAsia="宋体" w:hAnsi="宋体" w:cs="宋体"/>
          <w:color w:val="000000"/>
          <w:kern w:val="0"/>
          <w:sz w:val="28"/>
          <w:szCs w:val="28"/>
          <w:shd w:val="clear" w:color="auto" w:fill="FFFFFF"/>
          <w:lang w:bidi="ar"/>
        </w:rPr>
      </w:pPr>
    </w:p>
    <w:p w:rsidR="00D41C59" w:rsidRDefault="00B4342E">
      <w:pPr>
        <w:pStyle w:val="a7"/>
        <w:jc w:val="both"/>
      </w:pPr>
      <w:r>
        <w:rPr>
          <w:rFonts w:ascii="方正小标宋简体" w:eastAsia="方正小标宋简体" w:hAnsi="方正小标宋简体" w:cs="方正小标宋简体" w:hint="eastAsia"/>
          <w:b w:val="0"/>
          <w:sz w:val="48"/>
          <w:szCs w:val="48"/>
        </w:rPr>
        <w:t xml:space="preserve"> </w:t>
      </w:r>
    </w:p>
    <w:p w:rsidR="00D41C59" w:rsidRDefault="00D41C59">
      <w:pPr>
        <w:ind w:firstLineChars="200" w:firstLine="600"/>
        <w:jc w:val="center"/>
        <w:rPr>
          <w:rFonts w:ascii="方正小标宋简体" w:eastAsia="方正小标宋简体" w:hAnsi="方正小标宋简体" w:cs="方正小标宋简体"/>
          <w:bCs/>
          <w:color w:val="000000" w:themeColor="text1"/>
          <w:kern w:val="0"/>
          <w:sz w:val="30"/>
          <w:szCs w:val="30"/>
        </w:rPr>
      </w:pPr>
    </w:p>
    <w:p w:rsidR="00D41C59" w:rsidRDefault="00D41C59">
      <w:pPr>
        <w:rPr>
          <w:rFonts w:ascii="方正小标宋简体" w:eastAsia="方正小标宋简体" w:hAnsi="方正小标宋简体" w:cs="方正小标宋简体"/>
          <w:bCs/>
          <w:color w:val="000000" w:themeColor="text1"/>
          <w:kern w:val="0"/>
          <w:sz w:val="30"/>
          <w:szCs w:val="30"/>
        </w:rPr>
      </w:pPr>
    </w:p>
    <w:p w:rsidR="00D41C59" w:rsidRDefault="00D41C59">
      <w:pPr>
        <w:rPr>
          <w:rFonts w:ascii="方正小标宋简体" w:eastAsia="方正小标宋简体" w:hAnsi="方正小标宋简体" w:cs="方正小标宋简体"/>
          <w:bCs/>
          <w:color w:val="000000" w:themeColor="text1"/>
          <w:kern w:val="0"/>
          <w:sz w:val="30"/>
          <w:szCs w:val="30"/>
        </w:rPr>
      </w:pPr>
    </w:p>
    <w:p w:rsidR="00D41C59" w:rsidRDefault="00D41C59">
      <w:pPr>
        <w:rPr>
          <w:rFonts w:ascii="方正小标宋简体" w:eastAsia="方正小标宋简体" w:hAnsi="方正小标宋简体" w:cs="方正小标宋简体"/>
          <w:bCs/>
          <w:color w:val="000000" w:themeColor="text1"/>
          <w:kern w:val="0"/>
          <w:sz w:val="30"/>
          <w:szCs w:val="30"/>
        </w:rPr>
      </w:pPr>
    </w:p>
    <w:p w:rsidR="00D41C59" w:rsidRDefault="00D41C59">
      <w:pPr>
        <w:rPr>
          <w:rFonts w:ascii="方正小标宋简体" w:eastAsia="方正小标宋简体" w:hAnsi="方正小标宋简体" w:cs="方正小标宋简体"/>
          <w:bCs/>
          <w:color w:val="000000" w:themeColor="text1"/>
          <w:kern w:val="0"/>
          <w:sz w:val="30"/>
          <w:szCs w:val="30"/>
        </w:rPr>
      </w:pPr>
    </w:p>
    <w:p w:rsidR="00D41C59" w:rsidRDefault="00D41C59">
      <w:pPr>
        <w:rPr>
          <w:rFonts w:ascii="方正小标宋简体" w:eastAsia="方正小标宋简体" w:hAnsi="方正小标宋简体" w:cs="方正小标宋简体"/>
          <w:bCs/>
          <w:color w:val="000000" w:themeColor="text1"/>
          <w:kern w:val="0"/>
          <w:sz w:val="30"/>
          <w:szCs w:val="30"/>
        </w:rPr>
      </w:pPr>
    </w:p>
    <w:p w:rsidR="00D41C59" w:rsidRDefault="00D41C59">
      <w:pPr>
        <w:rPr>
          <w:rFonts w:ascii="方正小标宋简体" w:eastAsia="方正小标宋简体" w:hAnsi="方正小标宋简体" w:cs="方正小标宋简体"/>
          <w:bCs/>
          <w:color w:val="000000" w:themeColor="text1"/>
          <w:kern w:val="0"/>
          <w:sz w:val="30"/>
          <w:szCs w:val="30"/>
        </w:rPr>
      </w:pPr>
    </w:p>
    <w:p w:rsidR="00D41C59" w:rsidRDefault="00D41C59">
      <w:pPr>
        <w:widowControl/>
        <w:shd w:val="clear" w:color="auto" w:fill="FFFFFF"/>
        <w:spacing w:line="420" w:lineRule="atLeast"/>
        <w:rPr>
          <w:rFonts w:ascii="宋体" w:eastAsia="宋体" w:hAnsi="宋体" w:cs="宋体"/>
          <w:color w:val="000000"/>
          <w:kern w:val="0"/>
          <w:sz w:val="28"/>
          <w:szCs w:val="28"/>
          <w:shd w:val="clear" w:color="auto" w:fill="FFFFFF"/>
          <w:lang w:bidi="ar"/>
        </w:rPr>
      </w:pPr>
    </w:p>
    <w:p w:rsidR="00D41C59" w:rsidRDefault="00B4342E">
      <w:pPr>
        <w:widowControl/>
        <w:spacing w:line="600" w:lineRule="exact"/>
        <w:jc w:val="center"/>
        <w:rPr>
          <w:rFonts w:ascii="黑体" w:eastAsia="黑体" w:hAnsi="黑体" w:cs="黑体"/>
          <w:bCs/>
          <w:color w:val="000000"/>
          <w:sz w:val="36"/>
          <w:szCs w:val="36"/>
          <w:lang w:bidi="ar"/>
        </w:rPr>
      </w:pPr>
      <w:r>
        <w:rPr>
          <w:rFonts w:ascii="黑体" w:eastAsia="黑体" w:hAnsi="黑体" w:cs="黑体" w:hint="eastAsia"/>
          <w:bCs/>
          <w:color w:val="000000"/>
          <w:sz w:val="36"/>
          <w:szCs w:val="36"/>
          <w:lang w:bidi="ar"/>
        </w:rPr>
        <w:t>山西中医药大学附属医院党委</w:t>
      </w:r>
    </w:p>
    <w:p w:rsidR="00D41C59" w:rsidRDefault="00B4342E">
      <w:pPr>
        <w:widowControl/>
        <w:spacing w:line="600" w:lineRule="exact"/>
        <w:jc w:val="center"/>
        <w:rPr>
          <w:rFonts w:ascii="方正小标宋简体" w:eastAsia="方正小标宋简体" w:hAnsi="方正小标宋简体" w:cs="方正小标宋简体"/>
          <w:bCs/>
          <w:color w:val="000000"/>
          <w:sz w:val="44"/>
          <w:szCs w:val="44"/>
          <w:lang w:bidi="ar"/>
        </w:rPr>
        <w:sectPr w:rsidR="00D41C59">
          <w:pgSz w:w="11906" w:h="16838"/>
          <w:pgMar w:top="1440" w:right="1800" w:bottom="1440" w:left="1800" w:header="851" w:footer="992" w:gutter="0"/>
          <w:cols w:space="425"/>
          <w:docGrid w:type="lines" w:linePitch="312"/>
        </w:sectPr>
      </w:pPr>
      <w:r>
        <w:rPr>
          <w:rFonts w:ascii="黑体" w:eastAsia="黑体" w:hAnsi="黑体" w:cs="黑体" w:hint="eastAsia"/>
          <w:bCs/>
          <w:color w:val="000000"/>
          <w:sz w:val="36"/>
          <w:szCs w:val="36"/>
          <w:lang w:bidi="ar"/>
        </w:rPr>
        <w:t>2021</w:t>
      </w:r>
      <w:r>
        <w:rPr>
          <w:rFonts w:ascii="黑体" w:eastAsia="黑体" w:hAnsi="黑体" w:cs="黑体" w:hint="eastAsia"/>
          <w:bCs/>
          <w:color w:val="000000"/>
          <w:sz w:val="36"/>
          <w:szCs w:val="36"/>
          <w:lang w:bidi="ar"/>
        </w:rPr>
        <w:t>年</w:t>
      </w:r>
      <w:r>
        <w:rPr>
          <w:rFonts w:ascii="黑体" w:eastAsia="黑体" w:hAnsi="黑体" w:cs="黑体" w:hint="eastAsia"/>
          <w:bCs/>
          <w:color w:val="000000"/>
          <w:sz w:val="36"/>
          <w:szCs w:val="36"/>
          <w:lang w:bidi="ar"/>
        </w:rPr>
        <w:t>7</w:t>
      </w:r>
      <w:r>
        <w:rPr>
          <w:rFonts w:ascii="黑体" w:eastAsia="黑体" w:hAnsi="黑体" w:cs="黑体" w:hint="eastAsia"/>
          <w:bCs/>
          <w:color w:val="000000"/>
          <w:sz w:val="36"/>
          <w:szCs w:val="36"/>
          <w:lang w:bidi="ar"/>
        </w:rPr>
        <w:t>月</w:t>
      </w:r>
    </w:p>
    <w:p w:rsidR="00D41C59" w:rsidRDefault="00D41C59">
      <w:pPr>
        <w:pStyle w:val="1"/>
        <w:widowControl/>
        <w:shd w:val="clear" w:color="auto" w:fill="FFFFFF"/>
        <w:spacing w:before="300" w:beforeAutospacing="0" w:after="225" w:afterAutospacing="0" w:line="480" w:lineRule="atLeast"/>
        <w:jc w:val="both"/>
        <w:rPr>
          <w:rFonts w:ascii="方正小标宋简体" w:eastAsia="方正小标宋简体" w:hAnsi="方正小标宋简体" w:cs="方正小标宋简体" w:hint="default"/>
          <w:b w:val="0"/>
          <w:bCs/>
          <w:color w:val="000000"/>
          <w:sz w:val="44"/>
          <w:szCs w:val="44"/>
          <w:shd w:val="clear" w:color="auto" w:fill="FFFFFF"/>
        </w:rPr>
      </w:pPr>
    </w:p>
    <w:sdt>
      <w:sdtPr>
        <w:rPr>
          <w:rFonts w:ascii="宋体" w:eastAsia="宋体" w:hAnsi="宋体" w:hint="eastAsia"/>
          <w:b/>
        </w:rPr>
        <w:id w:val="147471013"/>
        <w15:color w:val="DBDBDB"/>
        <w:docPartObj>
          <w:docPartGallery w:val="Table of Contents"/>
          <w:docPartUnique/>
        </w:docPartObj>
      </w:sdtPr>
      <w:sdtEndPr>
        <w:rPr>
          <w:rFonts w:ascii="方正小标宋简体" w:eastAsia="方正小标宋简体" w:hAnsi="方正小标宋简体" w:cs="方正小标宋简体"/>
          <w:bCs/>
          <w:color w:val="000000"/>
          <w:kern w:val="44"/>
          <w:sz w:val="48"/>
          <w:szCs w:val="44"/>
          <w:shd w:val="clear" w:color="auto" w:fill="FFFFFF"/>
          <w:lang w:bidi="ar"/>
        </w:rPr>
      </w:sdtEndPr>
      <w:sdtContent>
        <w:p w:rsidR="00D41C59" w:rsidRDefault="00B4342E">
          <w:pPr>
            <w:jc w:val="center"/>
            <w:rPr>
              <w:rFonts w:ascii="宋体" w:eastAsia="宋体" w:hAnsi="宋体"/>
              <w:b/>
              <w:bCs/>
              <w:sz w:val="44"/>
              <w:szCs w:val="52"/>
            </w:rPr>
          </w:pPr>
          <w:r>
            <w:rPr>
              <w:rFonts w:ascii="宋体" w:eastAsia="宋体" w:hAnsi="宋体"/>
              <w:b/>
              <w:bCs/>
              <w:sz w:val="44"/>
              <w:szCs w:val="52"/>
            </w:rPr>
            <w:t>目</w:t>
          </w:r>
          <w:r>
            <w:rPr>
              <w:rFonts w:ascii="宋体" w:eastAsia="宋体" w:hAnsi="宋体" w:hint="eastAsia"/>
              <w:b/>
              <w:bCs/>
              <w:sz w:val="44"/>
              <w:szCs w:val="52"/>
            </w:rPr>
            <w:t xml:space="preserve">  </w:t>
          </w:r>
          <w:r>
            <w:rPr>
              <w:rFonts w:ascii="宋体" w:eastAsia="宋体" w:hAnsi="宋体"/>
              <w:b/>
              <w:bCs/>
              <w:sz w:val="44"/>
              <w:szCs w:val="52"/>
            </w:rPr>
            <w:t>录</w:t>
          </w:r>
        </w:p>
        <w:p w:rsidR="00D41C59" w:rsidRDefault="00D41C59">
          <w:pPr>
            <w:jc w:val="center"/>
            <w:rPr>
              <w:rFonts w:ascii="宋体" w:eastAsia="宋体" w:hAnsi="宋体"/>
              <w:b/>
              <w:bCs/>
              <w:sz w:val="40"/>
              <w:szCs w:val="48"/>
            </w:rPr>
          </w:pPr>
        </w:p>
        <w:p w:rsidR="00D41C59" w:rsidRDefault="00B4342E">
          <w:pPr>
            <w:pStyle w:val="TOC1"/>
            <w:tabs>
              <w:tab w:val="right" w:leader="dot" w:pos="8306"/>
            </w:tabs>
            <w:spacing w:line="800" w:lineRule="exact"/>
            <w:rPr>
              <w:rFonts w:ascii="楷体_GB2312" w:eastAsia="楷体_GB2312" w:hAnsi="楷体_GB2312" w:cs="楷体_GB2312"/>
              <w:sz w:val="32"/>
              <w:szCs w:val="32"/>
            </w:rPr>
          </w:pPr>
          <w:r>
            <w:rPr>
              <w:rFonts w:ascii="楷体_GB2312" w:eastAsia="楷体_GB2312" w:hAnsi="楷体_GB2312" w:cs="楷体_GB2312" w:hint="eastAsia"/>
              <w:bCs/>
              <w:color w:val="000000"/>
              <w:sz w:val="32"/>
              <w:szCs w:val="32"/>
              <w:shd w:val="clear" w:color="auto" w:fill="FFFFFF"/>
            </w:rPr>
            <w:t>1.</w:t>
          </w:r>
          <w:r>
            <w:rPr>
              <w:rFonts w:ascii="楷体_GB2312" w:eastAsia="楷体_GB2312" w:hAnsi="楷体_GB2312" w:cs="楷体_GB2312" w:hint="eastAsia"/>
              <w:bCs/>
              <w:color w:val="000000"/>
              <w:sz w:val="32"/>
              <w:szCs w:val="32"/>
              <w:shd w:val="clear" w:color="auto" w:fill="FFFFFF"/>
            </w:rPr>
            <w:fldChar w:fldCharType="begin"/>
          </w:r>
          <w:r>
            <w:rPr>
              <w:rFonts w:ascii="楷体_GB2312" w:eastAsia="楷体_GB2312" w:hAnsi="楷体_GB2312" w:cs="楷体_GB2312" w:hint="eastAsia"/>
              <w:bCs/>
              <w:color w:val="000000"/>
              <w:sz w:val="32"/>
              <w:szCs w:val="32"/>
              <w:shd w:val="clear" w:color="auto" w:fill="FFFFFF"/>
            </w:rPr>
            <w:instrText xml:space="preserve">TOC \o "1-3" \h \u </w:instrText>
          </w:r>
          <w:r>
            <w:rPr>
              <w:rFonts w:ascii="楷体_GB2312" w:eastAsia="楷体_GB2312" w:hAnsi="楷体_GB2312" w:cs="楷体_GB2312" w:hint="eastAsia"/>
              <w:bCs/>
              <w:color w:val="000000"/>
              <w:sz w:val="32"/>
              <w:szCs w:val="32"/>
              <w:shd w:val="clear" w:color="auto" w:fill="FFFFFF"/>
            </w:rPr>
            <w:fldChar w:fldCharType="separate"/>
          </w:r>
          <w:hyperlink w:anchor="_Toc21746" w:history="1">
            <w:r>
              <w:rPr>
                <w:rFonts w:ascii="楷体_GB2312" w:eastAsia="楷体_GB2312" w:hAnsi="楷体_GB2312" w:cs="楷体_GB2312" w:hint="eastAsia"/>
                <w:bCs/>
                <w:sz w:val="32"/>
                <w:szCs w:val="32"/>
                <w:shd w:val="clear" w:color="auto" w:fill="FFFFFF"/>
              </w:rPr>
              <w:t>在“七一勋章”颁授仪式上的讲话</w:t>
            </w:r>
            <w:r>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 PAGEREF _Toc21746 </w:instrText>
            </w:r>
            <w:r>
              <w:rPr>
                <w:rFonts w:ascii="楷体_GB2312" w:eastAsia="楷体_GB2312" w:hAnsi="楷体_GB2312" w:cs="楷体_GB2312" w:hint="eastAsia"/>
                <w:sz w:val="32"/>
                <w:szCs w:val="32"/>
              </w:rPr>
              <w:fldChar w:fldCharType="separate"/>
            </w:r>
            <w:r>
              <w:rPr>
                <w:rFonts w:ascii="楷体_GB2312" w:eastAsia="楷体_GB2312" w:hAnsi="楷体_GB2312" w:cs="楷体_GB2312" w:hint="eastAsia"/>
                <w:sz w:val="32"/>
                <w:szCs w:val="32"/>
              </w:rPr>
              <w:t>1</w:t>
            </w:r>
            <w:r>
              <w:rPr>
                <w:rFonts w:ascii="楷体_GB2312" w:eastAsia="楷体_GB2312" w:hAnsi="楷体_GB2312" w:cs="楷体_GB2312" w:hint="eastAsia"/>
                <w:sz w:val="32"/>
                <w:szCs w:val="32"/>
              </w:rPr>
              <w:fldChar w:fldCharType="end"/>
            </w:r>
          </w:hyperlink>
        </w:p>
        <w:p w:rsidR="00D41C59" w:rsidRDefault="00B4342E">
          <w:pPr>
            <w:pStyle w:val="TOC1"/>
            <w:tabs>
              <w:tab w:val="right" w:leader="dot" w:pos="8306"/>
            </w:tabs>
            <w:spacing w:line="800" w:lineRule="exact"/>
            <w:rPr>
              <w:rFonts w:ascii="楷体_GB2312" w:eastAsia="楷体_GB2312" w:hAnsi="楷体_GB2312" w:cs="楷体_GB2312"/>
              <w:sz w:val="32"/>
              <w:szCs w:val="32"/>
            </w:rPr>
          </w:pPr>
          <w:r>
            <w:rPr>
              <w:rFonts w:ascii="楷体_GB2312" w:eastAsia="楷体_GB2312" w:hAnsi="楷体_GB2312" w:cs="楷体_GB2312" w:hint="eastAsia"/>
              <w:bCs/>
              <w:color w:val="000000"/>
              <w:sz w:val="32"/>
              <w:szCs w:val="32"/>
              <w:shd w:val="clear" w:color="auto" w:fill="FFFFFF"/>
            </w:rPr>
            <w:t>2.</w:t>
          </w:r>
          <w:r>
            <w:rPr>
              <w:rFonts w:ascii="楷体_GB2312" w:eastAsia="楷体_GB2312" w:hAnsi="楷体_GB2312" w:cs="楷体_GB2312" w:hint="eastAsia"/>
              <w:bCs/>
              <w:color w:val="000000"/>
              <w:sz w:val="32"/>
              <w:szCs w:val="32"/>
              <w:shd w:val="clear" w:color="auto" w:fill="FFFFFF"/>
            </w:rPr>
            <w:t>评论员文章：</w:t>
          </w:r>
          <w:hyperlink w:anchor="_Toc10365" w:history="1">
            <w:r>
              <w:rPr>
                <w:rFonts w:ascii="楷体_GB2312" w:eastAsia="楷体_GB2312" w:hAnsi="楷体_GB2312" w:cs="楷体_GB2312" w:hint="eastAsia"/>
                <w:bCs/>
                <w:sz w:val="32"/>
                <w:szCs w:val="32"/>
              </w:rPr>
              <w:t>坚定信念，永远信党爱党为党</w:t>
            </w:r>
            <w:r>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 PAGEREF _Toc10365 </w:instrText>
            </w:r>
            <w:r>
              <w:rPr>
                <w:rFonts w:ascii="楷体_GB2312" w:eastAsia="楷体_GB2312" w:hAnsi="楷体_GB2312" w:cs="楷体_GB2312" w:hint="eastAsia"/>
                <w:sz w:val="32"/>
                <w:szCs w:val="32"/>
              </w:rPr>
              <w:fldChar w:fldCharType="separate"/>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fldChar w:fldCharType="end"/>
            </w:r>
          </w:hyperlink>
        </w:p>
        <w:p w:rsidR="00D41C59" w:rsidRDefault="00B4342E">
          <w:pPr>
            <w:pStyle w:val="TOC1"/>
            <w:tabs>
              <w:tab w:val="right" w:leader="dot" w:pos="8306"/>
            </w:tabs>
            <w:spacing w:line="800" w:lineRule="exact"/>
            <w:rPr>
              <w:rFonts w:ascii="楷体_GB2312" w:eastAsia="楷体_GB2312" w:hAnsi="楷体_GB2312" w:cs="楷体_GB2312"/>
              <w:sz w:val="32"/>
              <w:szCs w:val="32"/>
            </w:rPr>
          </w:pPr>
          <w:r>
            <w:rPr>
              <w:rFonts w:ascii="楷体_GB2312" w:eastAsia="楷体_GB2312" w:hAnsi="楷体_GB2312" w:cs="楷体_GB2312" w:hint="eastAsia"/>
              <w:bCs/>
              <w:color w:val="000000"/>
              <w:sz w:val="32"/>
              <w:szCs w:val="32"/>
              <w:shd w:val="clear" w:color="auto" w:fill="FFFFFF"/>
            </w:rPr>
            <w:t>3.</w:t>
          </w:r>
          <w:hyperlink w:anchor="_Toc30972" w:history="1">
            <w:r>
              <w:rPr>
                <w:rFonts w:ascii="楷体_GB2312" w:eastAsia="楷体_GB2312" w:hAnsi="楷体_GB2312" w:cs="楷体_GB2312" w:hint="eastAsia"/>
                <w:bCs/>
                <w:sz w:val="32"/>
                <w:szCs w:val="32"/>
                <w:shd w:val="clear" w:color="auto" w:fill="FFFFFF"/>
              </w:rPr>
              <w:t>在庆祝中国共产党成立</w:t>
            </w:r>
            <w:r>
              <w:rPr>
                <w:rFonts w:ascii="楷体_GB2312" w:eastAsia="楷体_GB2312" w:hAnsi="楷体_GB2312" w:cs="楷体_GB2312" w:hint="eastAsia"/>
                <w:bCs/>
                <w:sz w:val="32"/>
                <w:szCs w:val="32"/>
                <w:shd w:val="clear" w:color="auto" w:fill="FFFFFF"/>
              </w:rPr>
              <w:t>100</w:t>
            </w:r>
            <w:r>
              <w:rPr>
                <w:rFonts w:ascii="楷体_GB2312" w:eastAsia="楷体_GB2312" w:hAnsi="楷体_GB2312" w:cs="楷体_GB2312" w:hint="eastAsia"/>
                <w:bCs/>
                <w:sz w:val="32"/>
                <w:szCs w:val="32"/>
                <w:shd w:val="clear" w:color="auto" w:fill="FFFFFF"/>
              </w:rPr>
              <w:t>周年大会上的讲话</w:t>
            </w:r>
            <w:r>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 PAGEREF _Toc30972 </w:instrText>
            </w:r>
            <w:r>
              <w:rPr>
                <w:rFonts w:ascii="楷体_GB2312" w:eastAsia="楷体_GB2312" w:hAnsi="楷体_GB2312" w:cs="楷体_GB2312" w:hint="eastAsia"/>
                <w:sz w:val="32"/>
                <w:szCs w:val="32"/>
              </w:rPr>
              <w:fldChar w:fldCharType="separate"/>
            </w:r>
            <w:r>
              <w:rPr>
                <w:rFonts w:ascii="楷体_GB2312" w:eastAsia="楷体_GB2312" w:hAnsi="楷体_GB2312" w:cs="楷体_GB2312" w:hint="eastAsia"/>
                <w:sz w:val="32"/>
                <w:szCs w:val="32"/>
              </w:rPr>
              <w:t>8</w:t>
            </w:r>
            <w:r>
              <w:rPr>
                <w:rFonts w:ascii="楷体_GB2312" w:eastAsia="楷体_GB2312" w:hAnsi="楷体_GB2312" w:cs="楷体_GB2312" w:hint="eastAsia"/>
                <w:sz w:val="32"/>
                <w:szCs w:val="32"/>
              </w:rPr>
              <w:fldChar w:fldCharType="end"/>
            </w:r>
          </w:hyperlink>
        </w:p>
        <w:p w:rsidR="00D41C59" w:rsidRDefault="00B4342E">
          <w:pPr>
            <w:pStyle w:val="TOC1"/>
            <w:tabs>
              <w:tab w:val="right" w:leader="dot" w:pos="8306"/>
            </w:tabs>
            <w:spacing w:line="800" w:lineRule="exact"/>
            <w:rPr>
              <w:rFonts w:ascii="楷体_GB2312" w:eastAsia="楷体_GB2312" w:hAnsi="楷体_GB2312" w:cs="楷体_GB2312"/>
              <w:sz w:val="32"/>
              <w:szCs w:val="32"/>
            </w:rPr>
          </w:pPr>
          <w:r>
            <w:rPr>
              <w:rFonts w:ascii="楷体_GB2312" w:eastAsia="楷体_GB2312" w:hAnsi="楷体_GB2312" w:cs="楷体_GB2312" w:hint="eastAsia"/>
              <w:bCs/>
              <w:color w:val="000000"/>
              <w:sz w:val="32"/>
              <w:szCs w:val="32"/>
              <w:shd w:val="clear" w:color="auto" w:fill="FFFFFF"/>
            </w:rPr>
            <w:t>4.</w:t>
          </w:r>
          <w:r>
            <w:rPr>
              <w:rFonts w:ascii="楷体_GB2312" w:eastAsia="楷体_GB2312" w:hAnsi="楷体_GB2312" w:cs="楷体_GB2312" w:hint="eastAsia"/>
              <w:bCs/>
              <w:color w:val="000000"/>
              <w:sz w:val="32"/>
              <w:szCs w:val="32"/>
              <w:shd w:val="clear" w:color="auto" w:fill="FFFFFF"/>
            </w:rPr>
            <w:t>评论员文章：</w:t>
          </w:r>
          <w:hyperlink w:anchor="_Toc8943" w:history="1">
            <w:r>
              <w:rPr>
                <w:rFonts w:ascii="楷体_GB2312" w:eastAsia="楷体_GB2312" w:hAnsi="楷体_GB2312" w:cs="楷体_GB2312" w:hint="eastAsia"/>
                <w:bCs/>
                <w:sz w:val="32"/>
                <w:szCs w:val="32"/>
              </w:rPr>
              <w:t>意气风发向着第二个百年奋斗目标迈进</w:t>
            </w:r>
            <w:r>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 PAGEREF _Toc8943 </w:instrText>
            </w:r>
            <w:r>
              <w:rPr>
                <w:rFonts w:ascii="楷体_GB2312" w:eastAsia="楷体_GB2312" w:hAnsi="楷体_GB2312" w:cs="楷体_GB2312" w:hint="eastAsia"/>
                <w:sz w:val="32"/>
                <w:szCs w:val="32"/>
              </w:rPr>
              <w:fldChar w:fldCharType="separate"/>
            </w:r>
            <w:r>
              <w:rPr>
                <w:rFonts w:ascii="楷体_GB2312" w:eastAsia="楷体_GB2312" w:hAnsi="楷体_GB2312" w:cs="楷体_GB2312" w:hint="eastAsia"/>
                <w:sz w:val="32"/>
                <w:szCs w:val="32"/>
              </w:rPr>
              <w:t>23</w:t>
            </w:r>
            <w:r>
              <w:rPr>
                <w:rFonts w:ascii="楷体_GB2312" w:eastAsia="楷体_GB2312" w:hAnsi="楷体_GB2312" w:cs="楷体_GB2312" w:hint="eastAsia"/>
                <w:sz w:val="32"/>
                <w:szCs w:val="32"/>
              </w:rPr>
              <w:fldChar w:fldCharType="end"/>
            </w:r>
          </w:hyperlink>
        </w:p>
        <w:p w:rsidR="00D41C59" w:rsidRDefault="00B4342E">
          <w:pPr>
            <w:pStyle w:val="TOC1"/>
            <w:tabs>
              <w:tab w:val="right" w:leader="dot" w:pos="8306"/>
            </w:tabs>
            <w:spacing w:line="800" w:lineRule="exact"/>
            <w:rPr>
              <w:rFonts w:ascii="楷体_GB2312" w:eastAsia="楷体_GB2312" w:hAnsi="楷体_GB2312" w:cs="楷体_GB2312"/>
              <w:sz w:val="32"/>
              <w:szCs w:val="32"/>
            </w:rPr>
          </w:pPr>
          <w:r>
            <w:rPr>
              <w:rFonts w:ascii="楷体_GB2312" w:eastAsia="楷体_GB2312" w:hAnsi="楷体_GB2312" w:cs="楷体_GB2312" w:hint="eastAsia"/>
              <w:bCs/>
              <w:color w:val="000000"/>
              <w:sz w:val="32"/>
              <w:szCs w:val="32"/>
              <w:shd w:val="clear" w:color="auto" w:fill="FFFFFF"/>
            </w:rPr>
            <w:t>5.</w:t>
          </w:r>
          <w:r>
            <w:rPr>
              <w:rFonts w:ascii="楷体_GB2312" w:eastAsia="楷体_GB2312" w:hAnsi="楷体_GB2312" w:cs="楷体_GB2312" w:hint="eastAsia"/>
              <w:bCs/>
              <w:color w:val="000000"/>
              <w:sz w:val="32"/>
              <w:szCs w:val="32"/>
              <w:shd w:val="clear" w:color="auto" w:fill="FFFFFF"/>
            </w:rPr>
            <w:t>评论员文章：</w:t>
          </w:r>
          <w:hyperlink w:anchor="_Toc30357" w:history="1">
            <w:r>
              <w:rPr>
                <w:rFonts w:ascii="楷体_GB2312" w:eastAsia="楷体_GB2312" w:hAnsi="楷体_GB2312" w:cs="楷体_GB2312" w:hint="eastAsia"/>
                <w:bCs/>
                <w:sz w:val="32"/>
                <w:szCs w:val="32"/>
                <w:shd w:val="clear" w:color="auto" w:fill="FFFFFF"/>
              </w:rPr>
              <w:t>永远把伟大建党精神继承下去发扬光大</w:t>
            </w:r>
          </w:hyperlink>
          <w:hyperlink w:anchor="_Toc22801" w:history="1">
            <w:r>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 </w:instrText>
            </w:r>
            <w:r>
              <w:rPr>
                <w:rFonts w:ascii="楷体_GB2312" w:eastAsia="楷体_GB2312" w:hAnsi="楷体_GB2312" w:cs="楷体_GB2312" w:hint="eastAsia"/>
                <w:sz w:val="32"/>
                <w:szCs w:val="32"/>
              </w:rPr>
              <w:instrText xml:space="preserve">PAGEREF _Toc22801 </w:instrText>
            </w:r>
            <w:r>
              <w:rPr>
                <w:rFonts w:ascii="楷体_GB2312" w:eastAsia="楷体_GB2312" w:hAnsi="楷体_GB2312" w:cs="楷体_GB2312" w:hint="eastAsia"/>
                <w:sz w:val="32"/>
                <w:szCs w:val="32"/>
              </w:rPr>
              <w:fldChar w:fldCharType="separate"/>
            </w:r>
            <w:r>
              <w:rPr>
                <w:rFonts w:ascii="楷体_GB2312" w:eastAsia="楷体_GB2312" w:hAnsi="楷体_GB2312" w:cs="楷体_GB2312" w:hint="eastAsia"/>
                <w:sz w:val="32"/>
                <w:szCs w:val="32"/>
              </w:rPr>
              <w:t>28</w:t>
            </w:r>
            <w:r>
              <w:rPr>
                <w:rFonts w:ascii="楷体_GB2312" w:eastAsia="楷体_GB2312" w:hAnsi="楷体_GB2312" w:cs="楷体_GB2312" w:hint="eastAsia"/>
                <w:sz w:val="32"/>
                <w:szCs w:val="32"/>
              </w:rPr>
              <w:fldChar w:fldCharType="end"/>
            </w:r>
          </w:hyperlink>
        </w:p>
        <w:p w:rsidR="00D41C59" w:rsidRDefault="00B4342E">
          <w:pPr>
            <w:pStyle w:val="TOC3"/>
            <w:tabs>
              <w:tab w:val="right" w:leader="dot" w:pos="8306"/>
            </w:tabs>
            <w:spacing w:line="800" w:lineRule="exact"/>
            <w:ind w:leftChars="0" w:left="0"/>
            <w:rPr>
              <w:rFonts w:ascii="楷体_GB2312" w:eastAsia="楷体_GB2312" w:hAnsi="楷体_GB2312" w:cs="楷体_GB2312"/>
              <w:sz w:val="32"/>
              <w:szCs w:val="32"/>
            </w:rPr>
          </w:pPr>
          <w:r>
            <w:rPr>
              <w:rFonts w:ascii="楷体_GB2312" w:eastAsia="楷体_GB2312" w:hAnsi="楷体_GB2312" w:cs="楷体_GB2312" w:hint="eastAsia"/>
              <w:bCs/>
              <w:color w:val="000000"/>
              <w:sz w:val="32"/>
              <w:szCs w:val="32"/>
              <w:shd w:val="clear" w:color="auto" w:fill="FFFFFF"/>
            </w:rPr>
            <w:t>6.</w:t>
          </w:r>
          <w:hyperlink w:anchor="_Toc21449" w:history="1">
            <w:r>
              <w:rPr>
                <w:rFonts w:ascii="楷体_GB2312" w:eastAsia="楷体_GB2312" w:hAnsi="楷体_GB2312" w:cs="楷体_GB2312" w:hint="eastAsia"/>
                <w:sz w:val="32"/>
                <w:szCs w:val="32"/>
              </w:rPr>
              <w:t>省委常委会召开会议</w:t>
            </w:r>
          </w:hyperlink>
          <w:r>
            <w:rPr>
              <w:rFonts w:ascii="楷体_GB2312" w:eastAsia="楷体_GB2312" w:hAnsi="楷体_GB2312" w:cs="楷体_GB2312" w:hint="eastAsia"/>
              <w:bCs/>
              <w:color w:val="000000"/>
              <w:sz w:val="32"/>
              <w:szCs w:val="32"/>
              <w:shd w:val="clear" w:color="auto" w:fill="FFFFFF"/>
            </w:rPr>
            <w:t xml:space="preserve"> </w:t>
          </w:r>
          <w:hyperlink w:anchor="_Toc3530" w:history="1">
            <w:r>
              <w:rPr>
                <w:rFonts w:ascii="楷体_GB2312" w:eastAsia="楷体_GB2312" w:hAnsi="楷体_GB2312" w:cs="楷体_GB2312" w:hint="eastAsia"/>
                <w:sz w:val="32"/>
                <w:szCs w:val="32"/>
              </w:rPr>
              <w:t>学习贯彻习近平总书记在“七一勋章”颁授仪式上的重要讲话精神</w:t>
            </w:r>
          </w:hyperlink>
          <w:r>
            <w:rPr>
              <w:rFonts w:ascii="楷体_GB2312" w:eastAsia="楷体_GB2312" w:hAnsi="楷体_GB2312" w:cs="楷体_GB2312" w:hint="eastAsia"/>
              <w:bCs/>
              <w:color w:val="000000"/>
              <w:sz w:val="32"/>
              <w:szCs w:val="32"/>
              <w:shd w:val="clear" w:color="auto" w:fill="FFFFFF"/>
            </w:rPr>
            <w:t xml:space="preserve"> </w:t>
          </w:r>
          <w:hyperlink w:anchor="_Toc28472" w:history="1">
            <w:r>
              <w:rPr>
                <w:rFonts w:ascii="楷体_GB2312" w:eastAsia="楷体_GB2312" w:hAnsi="楷体_GB2312" w:cs="楷体_GB2312" w:hint="eastAsia"/>
                <w:sz w:val="32"/>
                <w:szCs w:val="32"/>
              </w:rPr>
              <w:t>传达贯彻全国“两优一先”表彰大会和全国优秀县委书记表彰会议精神</w:t>
            </w:r>
            <w:r>
              <w:rPr>
                <w:rFonts w:ascii="楷体_GB2312" w:eastAsia="楷体_GB2312" w:hAnsi="楷体_GB2312" w:cs="楷体_GB2312" w:hint="eastAsia"/>
                <w:sz w:val="32"/>
                <w:szCs w:val="32"/>
              </w:rPr>
              <w:t xml:space="preserve">  </w:t>
            </w:r>
            <w:r>
              <w:rPr>
                <w:rFonts w:ascii="楷体_GB2312" w:eastAsia="楷体_GB2312" w:hAnsi="楷体_GB2312" w:cs="楷体_GB2312" w:hint="eastAsia"/>
                <w:sz w:val="32"/>
                <w:szCs w:val="32"/>
              </w:rPr>
              <w:tab/>
            </w:r>
            <w:r>
              <w:rPr>
                <w:rFonts w:ascii="楷体_GB2312" w:eastAsia="楷体_GB2312" w:hAnsi="楷体_GB2312" w:cs="楷体_GB2312" w:hint="eastAsia"/>
                <w:sz w:val="32"/>
                <w:szCs w:val="32"/>
              </w:rPr>
              <w:fldChar w:fldCharType="begin"/>
            </w:r>
            <w:r>
              <w:rPr>
                <w:rFonts w:ascii="楷体_GB2312" w:eastAsia="楷体_GB2312" w:hAnsi="楷体_GB2312" w:cs="楷体_GB2312" w:hint="eastAsia"/>
                <w:sz w:val="32"/>
                <w:szCs w:val="32"/>
              </w:rPr>
              <w:instrText xml:space="preserve"> PAGEREF _Toc28472 </w:instrText>
            </w:r>
            <w:r>
              <w:rPr>
                <w:rFonts w:ascii="楷体_GB2312" w:eastAsia="楷体_GB2312" w:hAnsi="楷体_GB2312" w:cs="楷体_GB2312" w:hint="eastAsia"/>
                <w:sz w:val="32"/>
                <w:szCs w:val="32"/>
              </w:rPr>
              <w:fldChar w:fldCharType="separate"/>
            </w:r>
            <w:r>
              <w:rPr>
                <w:rFonts w:ascii="楷体_GB2312" w:eastAsia="楷体_GB2312" w:hAnsi="楷体_GB2312" w:cs="楷体_GB2312" w:hint="eastAsia"/>
                <w:sz w:val="32"/>
                <w:szCs w:val="32"/>
              </w:rPr>
              <w:t>32</w:t>
            </w:r>
            <w:r>
              <w:rPr>
                <w:rFonts w:ascii="楷体_GB2312" w:eastAsia="楷体_GB2312" w:hAnsi="楷体_GB2312" w:cs="楷体_GB2312" w:hint="eastAsia"/>
                <w:sz w:val="32"/>
                <w:szCs w:val="32"/>
              </w:rPr>
              <w:fldChar w:fldCharType="end"/>
            </w:r>
          </w:hyperlink>
        </w:p>
        <w:p w:rsidR="00D41C59" w:rsidRDefault="00B4342E">
          <w:pPr>
            <w:pStyle w:val="1"/>
            <w:widowControl/>
            <w:shd w:val="clear" w:color="auto" w:fill="FFFFFF"/>
            <w:spacing w:before="300" w:beforeAutospacing="0" w:after="225" w:afterAutospacing="0" w:line="800" w:lineRule="exact"/>
            <w:jc w:val="center"/>
            <w:rPr>
              <w:rFonts w:ascii="方正小标宋简体" w:eastAsia="方正小标宋简体" w:hAnsi="方正小标宋简体" w:cs="方正小标宋简体" w:hint="default"/>
              <w:b w:val="0"/>
              <w:bCs/>
              <w:color w:val="000000"/>
              <w:sz w:val="44"/>
              <w:szCs w:val="44"/>
              <w:shd w:val="clear" w:color="auto" w:fill="FFFFFF"/>
            </w:rPr>
          </w:pPr>
          <w:r>
            <w:rPr>
              <w:rFonts w:ascii="楷体_GB2312" w:eastAsia="楷体_GB2312" w:hAnsi="楷体_GB2312" w:cs="楷体_GB2312"/>
              <w:bCs/>
              <w:color w:val="000000"/>
              <w:sz w:val="32"/>
              <w:szCs w:val="32"/>
              <w:shd w:val="clear" w:color="auto" w:fill="FFFFFF"/>
            </w:rPr>
            <w:fldChar w:fldCharType="end"/>
          </w:r>
        </w:p>
      </w:sdtContent>
    </w:sdt>
    <w:p w:rsidR="00D41C59" w:rsidRDefault="00D41C59">
      <w:pPr>
        <w:pStyle w:val="1"/>
        <w:widowControl/>
        <w:shd w:val="clear" w:color="auto" w:fill="FFFFFF"/>
        <w:spacing w:before="300" w:beforeAutospacing="0" w:after="225" w:afterAutospacing="0" w:line="480" w:lineRule="atLeast"/>
        <w:jc w:val="center"/>
        <w:rPr>
          <w:rFonts w:ascii="方正小标宋简体" w:eastAsia="方正小标宋简体" w:hAnsi="方正小标宋简体" w:cs="方正小标宋简体" w:hint="default"/>
          <w:b w:val="0"/>
          <w:bCs/>
          <w:color w:val="000000"/>
          <w:sz w:val="44"/>
          <w:szCs w:val="44"/>
          <w:shd w:val="clear" w:color="auto" w:fill="FFFFFF"/>
        </w:rPr>
      </w:pPr>
    </w:p>
    <w:p w:rsidR="00D41C59" w:rsidRDefault="00D41C59">
      <w:pPr>
        <w:tabs>
          <w:tab w:val="left" w:pos="2466"/>
        </w:tabs>
        <w:jc w:val="left"/>
        <w:sectPr w:rsidR="00D41C59">
          <w:pgSz w:w="11906" w:h="16838"/>
          <w:pgMar w:top="1440" w:right="1800" w:bottom="1440" w:left="1800" w:header="851" w:footer="992" w:gutter="0"/>
          <w:cols w:space="425"/>
          <w:docGrid w:type="lines" w:linePitch="312"/>
        </w:sectPr>
      </w:pPr>
    </w:p>
    <w:p w:rsidR="00D41C59" w:rsidRDefault="00B4342E">
      <w:pPr>
        <w:pStyle w:val="1"/>
        <w:widowControl/>
        <w:shd w:val="clear" w:color="auto" w:fill="FFFFFF"/>
        <w:spacing w:before="300" w:beforeAutospacing="0" w:after="225" w:afterAutospacing="0" w:line="480" w:lineRule="atLeast"/>
        <w:jc w:val="center"/>
        <w:rPr>
          <w:rFonts w:ascii="方正小标宋简体" w:eastAsia="方正小标宋简体" w:hAnsi="方正小标宋简体" w:cs="方正小标宋简体" w:hint="default"/>
          <w:b w:val="0"/>
          <w:bCs/>
          <w:color w:val="000000"/>
          <w:sz w:val="44"/>
          <w:szCs w:val="44"/>
        </w:rPr>
      </w:pPr>
      <w:bookmarkStart w:id="1" w:name="_Toc21746"/>
      <w:r>
        <w:rPr>
          <w:rFonts w:ascii="方正小标宋简体" w:eastAsia="方正小标宋简体" w:hAnsi="方正小标宋简体" w:cs="方正小标宋简体"/>
          <w:b w:val="0"/>
          <w:bCs/>
          <w:color w:val="000000"/>
          <w:sz w:val="44"/>
          <w:szCs w:val="44"/>
          <w:shd w:val="clear" w:color="auto" w:fill="FFFFFF"/>
        </w:rPr>
        <w:lastRenderedPageBreak/>
        <w:t>在“七一勋章”颁授仪式上的讲话</w:t>
      </w:r>
      <w:bookmarkEnd w:id="1"/>
    </w:p>
    <w:p w:rsidR="00D41C59" w:rsidRDefault="00B4342E">
      <w:pPr>
        <w:pStyle w:val="2"/>
        <w:widowControl/>
        <w:shd w:val="clear" w:color="auto" w:fill="FFFFFF"/>
        <w:spacing w:beforeAutospacing="0" w:after="150" w:afterAutospacing="0"/>
        <w:jc w:val="center"/>
        <w:rPr>
          <w:rFonts w:ascii="楷体_GB2312" w:eastAsia="楷体_GB2312" w:hAnsi="楷体_GB2312" w:cs="楷体_GB2312" w:hint="default"/>
          <w:b w:val="0"/>
          <w:bCs/>
          <w:color w:val="000000"/>
          <w:sz w:val="28"/>
          <w:szCs w:val="28"/>
        </w:rPr>
      </w:pPr>
      <w:bookmarkStart w:id="2" w:name="_Toc11031"/>
      <w:r>
        <w:rPr>
          <w:rFonts w:ascii="楷体_GB2312" w:eastAsia="楷体_GB2312" w:hAnsi="楷体_GB2312" w:cs="楷体_GB2312"/>
          <w:b w:val="0"/>
          <w:bCs/>
          <w:color w:val="000000"/>
          <w:sz w:val="28"/>
          <w:szCs w:val="28"/>
          <w:shd w:val="clear" w:color="auto" w:fill="FFFFFF"/>
        </w:rPr>
        <w:t>（</w:t>
      </w:r>
      <w:r>
        <w:rPr>
          <w:rFonts w:ascii="楷体_GB2312" w:eastAsia="楷体_GB2312" w:hAnsi="楷体_GB2312" w:cs="楷体_GB2312"/>
          <w:b w:val="0"/>
          <w:bCs/>
          <w:color w:val="000000"/>
          <w:sz w:val="28"/>
          <w:szCs w:val="28"/>
          <w:shd w:val="clear" w:color="auto" w:fill="FFFFFF"/>
        </w:rPr>
        <w:t>2021</w:t>
      </w:r>
      <w:r>
        <w:rPr>
          <w:rFonts w:ascii="楷体_GB2312" w:eastAsia="楷体_GB2312" w:hAnsi="楷体_GB2312" w:cs="楷体_GB2312"/>
          <w:b w:val="0"/>
          <w:bCs/>
          <w:color w:val="000000"/>
          <w:sz w:val="28"/>
          <w:szCs w:val="28"/>
          <w:shd w:val="clear" w:color="auto" w:fill="FFFFFF"/>
        </w:rPr>
        <w:t>年</w:t>
      </w:r>
      <w:r>
        <w:rPr>
          <w:rFonts w:ascii="楷体_GB2312" w:eastAsia="楷体_GB2312" w:hAnsi="楷体_GB2312" w:cs="楷体_GB2312"/>
          <w:b w:val="0"/>
          <w:bCs/>
          <w:color w:val="000000"/>
          <w:sz w:val="28"/>
          <w:szCs w:val="28"/>
          <w:shd w:val="clear" w:color="auto" w:fill="FFFFFF"/>
        </w:rPr>
        <w:t>6</w:t>
      </w:r>
      <w:r>
        <w:rPr>
          <w:rFonts w:ascii="楷体_GB2312" w:eastAsia="楷体_GB2312" w:hAnsi="楷体_GB2312" w:cs="楷体_GB2312"/>
          <w:b w:val="0"/>
          <w:bCs/>
          <w:color w:val="000000"/>
          <w:sz w:val="28"/>
          <w:szCs w:val="28"/>
          <w:shd w:val="clear" w:color="auto" w:fill="FFFFFF"/>
        </w:rPr>
        <w:t>月</w:t>
      </w:r>
      <w:r>
        <w:rPr>
          <w:rFonts w:ascii="楷体_GB2312" w:eastAsia="楷体_GB2312" w:hAnsi="楷体_GB2312" w:cs="楷体_GB2312"/>
          <w:b w:val="0"/>
          <w:bCs/>
          <w:color w:val="000000"/>
          <w:sz w:val="28"/>
          <w:szCs w:val="28"/>
          <w:shd w:val="clear" w:color="auto" w:fill="FFFFFF"/>
        </w:rPr>
        <w:t>29</w:t>
      </w:r>
      <w:r>
        <w:rPr>
          <w:rFonts w:ascii="楷体_GB2312" w:eastAsia="楷体_GB2312" w:hAnsi="楷体_GB2312" w:cs="楷体_GB2312"/>
          <w:b w:val="0"/>
          <w:bCs/>
          <w:color w:val="000000"/>
          <w:sz w:val="28"/>
          <w:szCs w:val="28"/>
          <w:shd w:val="clear" w:color="auto" w:fill="FFFFFF"/>
        </w:rPr>
        <w:t>日）</w:t>
      </w:r>
      <w:bookmarkEnd w:id="2"/>
    </w:p>
    <w:p w:rsidR="00D41C59" w:rsidRDefault="00B4342E">
      <w:pPr>
        <w:pStyle w:val="a6"/>
        <w:widowControl/>
        <w:shd w:val="clear" w:color="auto" w:fill="FFFFFF"/>
        <w:spacing w:before="300"/>
        <w:jc w:val="center"/>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shd w:val="clear" w:color="auto" w:fill="FFFFFF"/>
        </w:rPr>
        <w:t>习近平</w:t>
      </w:r>
    </w:p>
    <w:p w:rsidR="00D41C59" w:rsidRDefault="00B4342E">
      <w:pPr>
        <w:pStyle w:val="a6"/>
        <w:widowControl/>
        <w:shd w:val="clear" w:color="auto" w:fill="FFFFFF"/>
        <w:spacing w:before="150"/>
        <w:jc w:val="center"/>
        <w:rPr>
          <w:rFonts w:ascii="宋体" w:eastAsia="宋体" w:hAnsi="宋体" w:cs="宋体"/>
          <w:color w:val="000000"/>
          <w:sz w:val="18"/>
          <w:szCs w:val="18"/>
        </w:rPr>
      </w:pPr>
      <w:r>
        <w:rPr>
          <w:rFonts w:ascii="楷体_GB2312" w:eastAsia="楷体_GB2312" w:hAnsi="楷体_GB2312" w:cs="楷体_GB2312" w:hint="eastAsia"/>
          <w:color w:val="000000"/>
          <w:sz w:val="28"/>
          <w:szCs w:val="28"/>
          <w:shd w:val="clear" w:color="auto" w:fill="FFFFFF"/>
        </w:rPr>
        <w:t>2021</w:t>
      </w:r>
      <w:r>
        <w:rPr>
          <w:rFonts w:ascii="楷体_GB2312" w:eastAsia="楷体_GB2312" w:hAnsi="楷体_GB2312" w:cs="楷体_GB2312" w:hint="eastAsia"/>
          <w:color w:val="000000"/>
          <w:sz w:val="28"/>
          <w:szCs w:val="28"/>
          <w:shd w:val="clear" w:color="auto" w:fill="FFFFFF"/>
        </w:rPr>
        <w:t>年</w:t>
      </w:r>
      <w:r>
        <w:rPr>
          <w:rFonts w:ascii="楷体_GB2312" w:eastAsia="楷体_GB2312" w:hAnsi="楷体_GB2312" w:cs="楷体_GB2312" w:hint="eastAsia"/>
          <w:color w:val="000000"/>
          <w:sz w:val="28"/>
          <w:szCs w:val="28"/>
          <w:shd w:val="clear" w:color="auto" w:fill="FFFFFF"/>
        </w:rPr>
        <w:t>06</w:t>
      </w:r>
      <w:r>
        <w:rPr>
          <w:rFonts w:ascii="楷体_GB2312" w:eastAsia="楷体_GB2312" w:hAnsi="楷体_GB2312" w:cs="楷体_GB2312" w:hint="eastAsia"/>
          <w:color w:val="000000"/>
          <w:sz w:val="28"/>
          <w:szCs w:val="28"/>
          <w:shd w:val="clear" w:color="auto" w:fill="FFFFFF"/>
        </w:rPr>
        <w:t>月</w:t>
      </w:r>
      <w:r>
        <w:rPr>
          <w:rFonts w:ascii="楷体_GB2312" w:eastAsia="楷体_GB2312" w:hAnsi="楷体_GB2312" w:cs="楷体_GB2312" w:hint="eastAsia"/>
          <w:color w:val="000000"/>
          <w:sz w:val="28"/>
          <w:szCs w:val="28"/>
          <w:shd w:val="clear" w:color="auto" w:fill="FFFFFF"/>
        </w:rPr>
        <w:t>30</w:t>
      </w:r>
      <w:r>
        <w:rPr>
          <w:rFonts w:ascii="楷体_GB2312" w:eastAsia="楷体_GB2312" w:hAnsi="楷体_GB2312" w:cs="楷体_GB2312" w:hint="eastAsia"/>
          <w:color w:val="000000"/>
          <w:sz w:val="28"/>
          <w:szCs w:val="28"/>
          <w:shd w:val="clear" w:color="auto" w:fill="FFFFFF"/>
        </w:rPr>
        <w:t>日</w:t>
      </w:r>
      <w:r>
        <w:rPr>
          <w:rFonts w:ascii="楷体_GB2312" w:eastAsia="楷体_GB2312" w:hAnsi="楷体_GB2312" w:cs="楷体_GB2312" w:hint="eastAsia"/>
          <w:color w:val="000000"/>
          <w:sz w:val="28"/>
          <w:szCs w:val="28"/>
          <w:shd w:val="clear" w:color="auto" w:fill="FFFFFF"/>
        </w:rPr>
        <w:t>    </w:t>
      </w:r>
      <w:r>
        <w:rPr>
          <w:rFonts w:ascii="楷体_GB2312" w:eastAsia="楷体_GB2312" w:hAnsi="楷体_GB2312" w:cs="楷体_GB2312" w:hint="eastAsia"/>
          <w:color w:val="000000"/>
          <w:sz w:val="28"/>
          <w:szCs w:val="28"/>
          <w:shd w:val="clear" w:color="auto" w:fill="FFFFFF"/>
        </w:rPr>
        <w:t>来源：</w:t>
      </w:r>
      <w:hyperlink r:id="rId7" w:tgtFrame="http://cpc.people.com.cn/n1/2021/0630/_blank" w:history="1">
        <w:r>
          <w:rPr>
            <w:rStyle w:val="aa"/>
            <w:rFonts w:ascii="楷体_GB2312" w:eastAsia="楷体_GB2312" w:hAnsi="楷体_GB2312" w:cs="楷体_GB2312" w:hint="eastAsia"/>
            <w:color w:val="000000"/>
            <w:sz w:val="28"/>
            <w:szCs w:val="28"/>
            <w:shd w:val="clear" w:color="auto" w:fill="FFFFFF"/>
          </w:rPr>
          <w:t>人民网－人民日报</w:t>
        </w:r>
      </w:hyperlink>
    </w:p>
    <w:p w:rsidR="00D41C59" w:rsidRDefault="00B4342E">
      <w:pPr>
        <w:pStyle w:val="a6"/>
        <w:widowControl/>
        <w:spacing w:line="600" w:lineRule="exa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同志们：</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今天，在庆祝中国共产党成立一百周年之际，我们在这里隆重举行仪式，将党内最高荣誉授予为党和人民</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杰出贡献的共产党员。</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首先，我代表党中央，向“七一勋章”获得者，表示热烈的祝贺！致以崇高的敬意！</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一百年来，我们党矢志</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初心使命，团结带领人民开辟了伟大道路、建立了伟大功业、铸就了伟大精神、积累了宝贵经验，在中华民族发展史和人类社会进步史上写下了壮丽篇章。</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一百年来，一代又一代中国共产党人，为赢得民族独立和人民解放、实现国家富强和人民幸福，前仆后继、浴血奋战，艰苦奋斗、无私奉献，谱写了气吞山河的英雄壮歌。</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今天</w:t>
      </w:r>
      <w:r>
        <w:rPr>
          <w:rFonts w:ascii="仿宋_GB2312" w:eastAsia="仿宋_GB2312" w:hAnsi="仿宋_GB2312" w:cs="仿宋_GB2312" w:hint="eastAsia"/>
          <w:color w:val="000000"/>
          <w:sz w:val="32"/>
          <w:szCs w:val="32"/>
          <w:shd w:val="clear" w:color="auto" w:fill="FFFFFF"/>
        </w:rPr>
        <w:t>受到表彰的“七一勋章”获得者，就是各条战线党员中的杰出代表。在他们身上，生动体现了中国共产党人坚</w:t>
      </w:r>
      <w:r>
        <w:rPr>
          <w:rFonts w:ascii="仿宋_GB2312" w:eastAsia="仿宋_GB2312" w:hAnsi="仿宋_GB2312" w:cs="仿宋_GB2312" w:hint="eastAsia"/>
          <w:color w:val="000000"/>
          <w:sz w:val="32"/>
          <w:szCs w:val="32"/>
          <w:shd w:val="clear" w:color="auto" w:fill="FFFFFF"/>
        </w:rPr>
        <w:lastRenderedPageBreak/>
        <w:t>定信念、</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宗旨、拼搏奉献、廉洁奉公的高尚品质和崇高精神。</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坚定信念，就是坚持不忘初心、不移其志，以坚忍执着的理想信念，以对党和人民的赤胆忠心，把对党和人民的忠诚和热爱牢记在心目中、落实在行动上，为党和人民事业奉献自己的一切乃至宝贵生命，为党的理想信念顽强奋斗、不懈奋斗。</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心中有信仰，脚下有力量。全党同志都要把对马克思主义的信仰、对中国特色社会主义的信念作为毕生追求，永远信党爱党为党，在各自岗位上顽强拼搏，不</w:t>
      </w:r>
      <w:r>
        <w:rPr>
          <w:rFonts w:ascii="仿宋_GB2312" w:eastAsia="仿宋_GB2312" w:hAnsi="仿宋_GB2312" w:cs="仿宋_GB2312" w:hint="eastAsia"/>
          <w:color w:val="000000"/>
          <w:sz w:val="32"/>
          <w:szCs w:val="32"/>
          <w:shd w:val="clear" w:color="auto" w:fill="FFFFFF"/>
        </w:rPr>
        <w:t>断把为崇高理想奋斗的实践推向前进。</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宗旨，就是对人民饱含深情，心中装着人民，工作为了人民，想群众之所想，急群众之所急，解群众之所难，密切联系群众，坚定依靠群众，一心一意为百姓造福，以为民造福的实际行动诠释了共产党人“我将无我、不负人民”的崇高情怀。</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江山就是人民，人民就是江山。全党同志都要坚持人民立场、人民至上，坚持不懈为群众办实事做好事，始终保持同人民群众的血肉联系。</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——拼搏奉献，就是把许党报国、履职尽责作为人生目标，不畏艰险、敢于牺牲，苦干实干、不屈不挠，充分展示了共产党人无私无畏的奉献精神和</w:t>
      </w:r>
      <w:r>
        <w:rPr>
          <w:rFonts w:ascii="仿宋_GB2312" w:eastAsia="仿宋_GB2312" w:hAnsi="仿宋_GB2312" w:cs="仿宋_GB2312" w:hint="eastAsia"/>
          <w:color w:val="000000"/>
          <w:sz w:val="32"/>
          <w:szCs w:val="32"/>
          <w:shd w:val="clear" w:color="auto" w:fill="FFFFFF"/>
        </w:rPr>
        <w:t>坚忍不拔的斗争精神。</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越是伟大的事业，越是充满挑战，越需要知重负重。全党同志都要保持“越是艰险越向前”的英雄气概，保持“敢教日月换新天”的昂扬斗志，埋头苦干、攻坚克难，努力创造无愧于党、无愧于人民、无愧于时代的业绩。</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——廉洁奉公，就是保持共产党人艰苦朴素、公而忘私的光荣传统，从不以功臣自居，不计较个人得失，不贪图享受，守纪律、讲规矩，生动体现了共产党人应有的道德风范。</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共产党人拥有人格力量，才能赢得民心。全党同志都要明大德、守公德、严私德，清清白白做人、干干净净做事，做到克己奉公、以俭修身，永葆清正廉洁的</w:t>
      </w:r>
      <w:r>
        <w:rPr>
          <w:rFonts w:ascii="仿宋_GB2312" w:eastAsia="仿宋_GB2312" w:hAnsi="仿宋_GB2312" w:cs="仿宋_GB2312" w:hint="eastAsia"/>
          <w:color w:val="000000"/>
          <w:sz w:val="32"/>
          <w:szCs w:val="32"/>
          <w:shd w:val="clear" w:color="auto" w:fill="FFFFFF"/>
        </w:rPr>
        <w:t>政治本色。</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七一勋章”获得者都来自人民、植根人民，是立足本职、默默奉献的平凡英雄。他们的事迹可学可做，他们的精神可追可及。他们用行动证明，只要坚定理想信念、坚定奋斗意志、坚定恒心韧劲，平常时候看得出来、关键时刻站得出来、危难关头</w:t>
      </w:r>
      <w:proofErr w:type="gramStart"/>
      <w:r>
        <w:rPr>
          <w:rFonts w:ascii="仿宋_GB2312" w:eastAsia="仿宋_GB2312" w:hAnsi="仿宋_GB2312" w:cs="仿宋_GB2312" w:hint="eastAsia"/>
          <w:color w:val="000000"/>
          <w:sz w:val="32"/>
          <w:szCs w:val="32"/>
          <w:shd w:val="clear" w:color="auto" w:fill="FFFFFF"/>
        </w:rPr>
        <w:t>豁</w:t>
      </w:r>
      <w:proofErr w:type="gramEnd"/>
      <w:r>
        <w:rPr>
          <w:rFonts w:ascii="仿宋_GB2312" w:eastAsia="仿宋_GB2312" w:hAnsi="仿宋_GB2312" w:cs="仿宋_GB2312" w:hint="eastAsia"/>
          <w:color w:val="000000"/>
          <w:sz w:val="32"/>
          <w:szCs w:val="32"/>
          <w:shd w:val="clear" w:color="auto" w:fill="FFFFFF"/>
        </w:rPr>
        <w:t>得出来，每名党员都能够在民族复兴的伟业中为党和人民建功立业！</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同志们！</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时代是需要英雄并一定能够产生英雄的时代。中国共产党要始终成为时代先锋、民族脊梁，党员队伍必须过硬。希望受到表彰的同志珍惜荣誉、发扬成绩，争取更大光荣。各级党组织要从工作和生活上关心爱护功勋党员，大力宣传“七</w:t>
      </w:r>
      <w:r>
        <w:rPr>
          <w:rFonts w:ascii="仿宋_GB2312" w:eastAsia="仿宋_GB2312" w:hAnsi="仿宋_GB2312" w:cs="仿宋_GB2312" w:hint="eastAsia"/>
          <w:color w:val="000000"/>
          <w:sz w:val="32"/>
          <w:szCs w:val="32"/>
          <w:shd w:val="clear" w:color="auto" w:fill="FFFFFF"/>
        </w:rPr>
        <w:t>一勋章”获得者的感人事迹和崇高品德，在全党全社会形成崇尚先进、见贤思齐的浓厚氛围，激励广大党员、干部</w:t>
      </w:r>
      <w:r>
        <w:rPr>
          <w:rFonts w:ascii="仿宋_GB2312" w:eastAsia="仿宋_GB2312" w:hAnsi="仿宋_GB2312" w:cs="仿宋_GB2312" w:hint="eastAsia"/>
          <w:color w:val="000000"/>
          <w:sz w:val="32"/>
          <w:szCs w:val="32"/>
          <w:shd w:val="clear" w:color="auto" w:fill="FFFFFF"/>
        </w:rPr>
        <w:lastRenderedPageBreak/>
        <w:t>牢记党的性质宗旨，牢记党的初心使命，不懈奋斗，永远奋斗，在全面建设社会主义现代化国家新征程上，向着第二个百年奋斗目标、向着中华民族伟大复兴的中国梦奋勇前进！</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（新华社北京</w:t>
      </w:r>
      <w:r>
        <w:rPr>
          <w:rFonts w:ascii="仿宋_GB2312" w:eastAsia="仿宋_GB2312" w:hAnsi="仿宋_GB2312" w:cs="仿宋_GB2312" w:hint="eastAsia"/>
          <w:color w:val="000000"/>
          <w:sz w:val="32"/>
          <w:szCs w:val="32"/>
          <w:shd w:val="clear" w:color="auto" w:fill="FFFFFF"/>
        </w:rPr>
        <w:t>6</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29</w:t>
      </w:r>
      <w:r>
        <w:rPr>
          <w:rFonts w:ascii="仿宋_GB2312" w:eastAsia="仿宋_GB2312" w:hAnsi="仿宋_GB2312" w:cs="仿宋_GB2312" w:hint="eastAsia"/>
          <w:color w:val="000000"/>
          <w:sz w:val="32"/>
          <w:szCs w:val="32"/>
          <w:shd w:val="clear" w:color="auto" w:fill="FFFFFF"/>
        </w:rPr>
        <w:t>日电）</w:t>
      </w:r>
    </w:p>
    <w:p w:rsidR="00D41C59" w:rsidRDefault="00B4342E">
      <w:pPr>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人民日报</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 xml:space="preserve"> 2021</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06</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30</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t xml:space="preserve"> 02 </w:t>
      </w:r>
      <w:r>
        <w:rPr>
          <w:rFonts w:ascii="仿宋_GB2312" w:eastAsia="仿宋_GB2312" w:hAnsi="仿宋_GB2312" w:cs="仿宋_GB2312" w:hint="eastAsia"/>
          <w:color w:val="000000"/>
          <w:sz w:val="32"/>
          <w:szCs w:val="32"/>
          <w:shd w:val="clear" w:color="auto" w:fill="FFFFFF"/>
        </w:rPr>
        <w:t>版）</w:t>
      </w: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Pr>
        <w:rPr>
          <w:rFonts w:ascii="仿宋_GB2312" w:eastAsia="仿宋_GB2312" w:hAnsi="仿宋_GB2312" w:cs="仿宋_GB2312"/>
          <w:color w:val="000000"/>
          <w:sz w:val="32"/>
          <w:szCs w:val="32"/>
          <w:shd w:val="clear" w:color="auto" w:fill="FFFFFF"/>
        </w:rPr>
      </w:pPr>
    </w:p>
    <w:p w:rsidR="00D41C59" w:rsidRDefault="00D41C59"/>
    <w:p w:rsidR="00D41C59" w:rsidRDefault="00D41C59"/>
    <w:p w:rsidR="00D41C59" w:rsidRDefault="00D41C59"/>
    <w:p w:rsidR="00D41C59" w:rsidRDefault="00D41C59"/>
    <w:p w:rsidR="00D41C59" w:rsidRDefault="00D41C59"/>
    <w:p w:rsidR="00D41C59" w:rsidRDefault="00D41C59"/>
    <w:p w:rsidR="00D41C59" w:rsidRDefault="00B4342E">
      <w:pPr>
        <w:pStyle w:val="1"/>
        <w:widowControl/>
        <w:spacing w:beforeAutospacing="0" w:after="226" w:afterAutospacing="0" w:line="510" w:lineRule="atLeast"/>
        <w:ind w:left="900" w:right="1200"/>
        <w:jc w:val="center"/>
        <w:rPr>
          <w:rFonts w:ascii="方正小标宋简体" w:eastAsia="方正小标宋简体" w:hAnsi="方正小标宋简体" w:cs="方正小标宋简体" w:hint="default"/>
          <w:b w:val="0"/>
          <w:bCs/>
          <w:sz w:val="44"/>
          <w:szCs w:val="44"/>
        </w:rPr>
      </w:pPr>
      <w:bookmarkStart w:id="3" w:name="_Toc10365"/>
      <w:r>
        <w:rPr>
          <w:rFonts w:ascii="方正小标宋简体" w:eastAsia="方正小标宋简体" w:hAnsi="方正小标宋简体" w:cs="方正小标宋简体"/>
          <w:b w:val="0"/>
          <w:bCs/>
          <w:sz w:val="44"/>
          <w:szCs w:val="44"/>
        </w:rPr>
        <w:t>坚定信念，永远信党爱党为党</w:t>
      </w:r>
      <w:bookmarkEnd w:id="3"/>
      <w:r>
        <w:rPr>
          <w:rFonts w:ascii="方正小标宋简体" w:eastAsia="方正小标宋简体" w:hAnsi="方正小标宋简体" w:cs="方正小标宋简体"/>
          <w:b w:val="0"/>
          <w:bCs/>
          <w:sz w:val="44"/>
          <w:szCs w:val="44"/>
        </w:rPr>
        <w:t xml:space="preserve"> </w:t>
      </w:r>
    </w:p>
    <w:p w:rsidR="00D41C59" w:rsidRDefault="00B4342E">
      <w:pPr>
        <w:pStyle w:val="a6"/>
        <w:widowControl/>
        <w:spacing w:line="480" w:lineRule="atLeast"/>
        <w:ind w:right="1200" w:firstLineChars="200" w:firstLine="560"/>
        <w:jc w:val="center"/>
        <w:rPr>
          <w:rFonts w:eastAsia="宋体"/>
        </w:rPr>
      </w:pPr>
      <w:r>
        <w:rPr>
          <w:rFonts w:ascii="方正小标宋简体" w:eastAsia="方正小标宋简体" w:hAnsi="方正小标宋简体" w:cs="方正小标宋简体" w:hint="eastAsia"/>
          <w:color w:val="000000"/>
          <w:sz w:val="28"/>
          <w:szCs w:val="28"/>
        </w:rPr>
        <w:t>——论学习贯彻习近平总书记在“七一勋章”颁授仪式</w:t>
      </w:r>
      <w:r>
        <w:rPr>
          <w:rFonts w:ascii="方正小标宋简体" w:eastAsia="方正小标宋简体" w:hAnsi="方正小标宋简体" w:cs="方正小标宋简体" w:hint="eastAsia"/>
          <w:color w:val="000000"/>
          <w:sz w:val="28"/>
          <w:szCs w:val="28"/>
        </w:rPr>
        <w:t>上</w:t>
      </w:r>
      <w:r>
        <w:rPr>
          <w:rFonts w:ascii="方正小标宋简体" w:eastAsia="方正小标宋简体" w:hAnsi="方正小标宋简体" w:cs="方正小标宋简体" w:hint="eastAsia"/>
          <w:color w:val="000000"/>
          <w:sz w:val="28"/>
          <w:szCs w:val="28"/>
        </w:rPr>
        <w:t>重要讲话</w:t>
      </w:r>
    </w:p>
    <w:p w:rsidR="00D41C59" w:rsidRDefault="00B4342E">
      <w:pPr>
        <w:pStyle w:val="a3"/>
        <w:tabs>
          <w:tab w:val="left" w:pos="4739"/>
        </w:tabs>
        <w:spacing w:before="155" w:line="300" w:lineRule="auto"/>
        <w:ind w:left="422" w:right="431"/>
        <w:jc w:val="center"/>
        <w:rPr>
          <w:rFonts w:ascii="楷体_GB2312" w:eastAsia="楷体_GB2312" w:hAnsi="楷体_GB2312" w:cs="楷体_GB2312"/>
          <w:sz w:val="28"/>
          <w:szCs w:val="28"/>
        </w:rPr>
      </w:pPr>
      <w:r>
        <w:rPr>
          <w:rFonts w:ascii="楷体_GB2312" w:eastAsia="楷体_GB2312" w:hAnsi="楷体_GB2312" w:cs="楷体_GB2312" w:hint="eastAsia"/>
          <w:sz w:val="28"/>
          <w:szCs w:val="28"/>
        </w:rPr>
        <w:t xml:space="preserve">2020 </w:t>
      </w:r>
      <w:r>
        <w:rPr>
          <w:rFonts w:ascii="楷体_GB2312" w:eastAsia="楷体_GB2312" w:hAnsi="楷体_GB2312" w:cs="楷体_GB2312" w:hint="eastAsia"/>
          <w:sz w:val="28"/>
          <w:szCs w:val="28"/>
        </w:rPr>
        <w:t>年</w:t>
      </w:r>
      <w:r>
        <w:rPr>
          <w:rFonts w:ascii="楷体_GB2312" w:eastAsia="楷体_GB2312" w:hAnsi="楷体_GB2312" w:cs="楷体_GB2312" w:hint="eastAsia"/>
          <w:spacing w:val="-75"/>
          <w:sz w:val="28"/>
          <w:szCs w:val="28"/>
        </w:rPr>
        <w:t xml:space="preserve"> </w:t>
      </w:r>
      <w:r>
        <w:rPr>
          <w:rFonts w:ascii="楷体_GB2312" w:eastAsia="楷体_GB2312" w:hAnsi="楷体_GB2312" w:cs="楷体_GB2312" w:hint="eastAsia"/>
          <w:sz w:val="28"/>
          <w:szCs w:val="28"/>
        </w:rPr>
        <w:t>07</w:t>
      </w:r>
      <w:r>
        <w:rPr>
          <w:rFonts w:ascii="楷体_GB2312" w:eastAsia="楷体_GB2312" w:hAnsi="楷体_GB2312" w:cs="楷体_GB2312" w:hint="eastAsia"/>
          <w:spacing w:val="-1"/>
          <w:sz w:val="28"/>
          <w:szCs w:val="28"/>
        </w:rPr>
        <w:t xml:space="preserve"> </w:t>
      </w:r>
      <w:r>
        <w:rPr>
          <w:rFonts w:ascii="楷体_GB2312" w:eastAsia="楷体_GB2312" w:hAnsi="楷体_GB2312" w:cs="楷体_GB2312" w:hint="eastAsia"/>
          <w:sz w:val="28"/>
          <w:szCs w:val="28"/>
        </w:rPr>
        <w:t>月</w:t>
      </w:r>
      <w:r>
        <w:rPr>
          <w:rFonts w:ascii="楷体_GB2312" w:eastAsia="楷体_GB2312" w:hAnsi="楷体_GB2312" w:cs="楷体_GB2312" w:hint="eastAsia"/>
          <w:spacing w:val="-72"/>
          <w:sz w:val="28"/>
          <w:szCs w:val="28"/>
        </w:rPr>
        <w:t xml:space="preserve"> </w:t>
      </w:r>
      <w:r>
        <w:rPr>
          <w:rFonts w:ascii="楷体_GB2312" w:eastAsia="楷体_GB2312" w:hAnsi="楷体_GB2312" w:cs="楷体_GB2312" w:hint="eastAsia"/>
          <w:sz w:val="28"/>
          <w:szCs w:val="28"/>
        </w:rPr>
        <w:t>01</w:t>
      </w:r>
      <w:r>
        <w:rPr>
          <w:rFonts w:ascii="楷体_GB2312" w:eastAsia="楷体_GB2312" w:hAnsi="楷体_GB2312" w:cs="楷体_GB2312" w:hint="eastAsia"/>
          <w:spacing w:val="16"/>
          <w:sz w:val="28"/>
          <w:szCs w:val="28"/>
        </w:rPr>
        <w:t xml:space="preserve"> </w:t>
      </w:r>
      <w:r>
        <w:rPr>
          <w:rFonts w:ascii="楷体_GB2312" w:eastAsia="楷体_GB2312" w:hAnsi="楷体_GB2312" w:cs="楷体_GB2312" w:hint="eastAsia"/>
          <w:sz w:val="28"/>
          <w:szCs w:val="28"/>
        </w:rPr>
        <w:t>日</w:t>
      </w:r>
      <w:r>
        <w:rPr>
          <w:rFonts w:ascii="楷体_GB2312" w:eastAsia="楷体_GB2312" w:hAnsi="楷体_GB2312" w:cs="楷体_GB2312" w:hint="eastAsia"/>
          <w:sz w:val="28"/>
          <w:szCs w:val="28"/>
          <w:lang w:val="en-US"/>
        </w:rPr>
        <w:t xml:space="preserve">  </w:t>
      </w:r>
      <w:r>
        <w:rPr>
          <w:rFonts w:ascii="楷体_GB2312" w:eastAsia="楷体_GB2312" w:hAnsi="楷体_GB2312" w:cs="楷体_GB2312" w:hint="eastAsia"/>
          <w:sz w:val="28"/>
          <w:szCs w:val="28"/>
        </w:rPr>
        <w:t>来源</w:t>
      </w:r>
      <w:r>
        <w:rPr>
          <w:rFonts w:ascii="楷体_GB2312" w:eastAsia="楷体_GB2312" w:hAnsi="楷体_GB2312" w:cs="楷体_GB2312" w:hint="eastAsia"/>
          <w:sz w:val="28"/>
          <w:szCs w:val="28"/>
        </w:rPr>
        <w:t>：</w:t>
      </w:r>
      <w:proofErr w:type="gramStart"/>
      <w:r>
        <w:rPr>
          <w:rFonts w:ascii="楷体_GB2312" w:eastAsia="楷体_GB2312" w:hAnsi="楷体_GB2312" w:cs="楷体_GB2312" w:hint="eastAsia"/>
          <w:sz w:val="28"/>
          <w:szCs w:val="28"/>
        </w:rPr>
        <w:t>人民网</w:t>
      </w:r>
      <w:proofErr w:type="gramEnd"/>
      <w:r>
        <w:rPr>
          <w:rFonts w:ascii="楷体_GB2312" w:eastAsia="楷体_GB2312" w:hAnsi="楷体_GB2312" w:cs="楷体_GB2312" w:hint="eastAsia"/>
          <w:sz w:val="28"/>
          <w:szCs w:val="28"/>
          <w:lang w:val="en-US"/>
        </w:rPr>
        <w:t>-</w:t>
      </w:r>
      <w:r>
        <w:rPr>
          <w:rFonts w:ascii="楷体_GB2312" w:eastAsia="楷体_GB2312" w:hAnsi="楷体_GB2312" w:cs="楷体_GB2312" w:hint="eastAsia"/>
          <w:sz w:val="28"/>
          <w:szCs w:val="28"/>
        </w:rPr>
        <w:t>人民日报</w:t>
      </w:r>
    </w:p>
    <w:p w:rsidR="00D41C59" w:rsidRDefault="00D41C59"/>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在亿万人民的瞩目中，庆祝中国共产党成立</w:t>
      </w:r>
      <w:r>
        <w:rPr>
          <w:rFonts w:ascii="仿宋_GB2312" w:eastAsia="仿宋_GB2312" w:hAnsi="仿宋_GB2312" w:cs="仿宋_GB2312" w:hint="eastAsia"/>
          <w:color w:val="000000"/>
          <w:sz w:val="32"/>
          <w:szCs w:val="32"/>
          <w:shd w:val="clear" w:color="auto" w:fill="FFFFFF"/>
        </w:rPr>
        <w:t>100</w:t>
      </w:r>
      <w:r>
        <w:rPr>
          <w:rFonts w:ascii="仿宋_GB2312" w:eastAsia="仿宋_GB2312" w:hAnsi="仿宋_GB2312" w:cs="仿宋_GB2312" w:hint="eastAsia"/>
          <w:color w:val="000000"/>
          <w:sz w:val="32"/>
          <w:szCs w:val="32"/>
          <w:shd w:val="clear" w:color="auto" w:fill="FFFFFF"/>
        </w:rPr>
        <w:t>周年“七一勋章”颁授仪式在北京人民大会堂隆重举行，</w:t>
      </w:r>
      <w:r>
        <w:rPr>
          <w:rFonts w:ascii="仿宋_GB2312" w:eastAsia="仿宋_GB2312" w:hAnsi="仿宋_GB2312" w:cs="仿宋_GB2312" w:hint="eastAsia"/>
          <w:color w:val="000000"/>
          <w:sz w:val="32"/>
          <w:szCs w:val="32"/>
          <w:shd w:val="clear" w:color="auto" w:fill="FFFFFF"/>
        </w:rPr>
        <w:t>29</w:t>
      </w:r>
      <w:r>
        <w:rPr>
          <w:rFonts w:ascii="仿宋_GB2312" w:eastAsia="仿宋_GB2312" w:hAnsi="仿宋_GB2312" w:cs="仿宋_GB2312" w:hint="eastAsia"/>
          <w:color w:val="000000"/>
          <w:sz w:val="32"/>
          <w:szCs w:val="32"/>
          <w:shd w:val="clear" w:color="auto" w:fill="FFFFFF"/>
        </w:rPr>
        <w:t>位为党和人民</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杰出贡献的共产党员被授予党内最高荣誉。</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习近平总书记在颁授仪式上发表重要讲话，深刻指出受到表彰的“七一勋章”获得者是各条战线党员中的杰出代表，高度概括中国共产党人坚定信念、</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宗旨、拼搏奉献、廉洁奉公的高尚品质和崇高精神，特别强调只要坚定理想信念、坚定奋斗意志、坚定恒心韧劲，平常时候看得出来、关键时刻站得出来、危难关头</w:t>
      </w:r>
      <w:proofErr w:type="gramStart"/>
      <w:r>
        <w:rPr>
          <w:rFonts w:ascii="仿宋_GB2312" w:eastAsia="仿宋_GB2312" w:hAnsi="仿宋_GB2312" w:cs="仿宋_GB2312" w:hint="eastAsia"/>
          <w:color w:val="000000"/>
          <w:sz w:val="32"/>
          <w:szCs w:val="32"/>
          <w:shd w:val="clear" w:color="auto" w:fill="FFFFFF"/>
        </w:rPr>
        <w:t>豁</w:t>
      </w:r>
      <w:proofErr w:type="gramEnd"/>
      <w:r>
        <w:rPr>
          <w:rFonts w:ascii="仿宋_GB2312" w:eastAsia="仿宋_GB2312" w:hAnsi="仿宋_GB2312" w:cs="仿宋_GB2312" w:hint="eastAsia"/>
          <w:color w:val="000000"/>
          <w:sz w:val="32"/>
          <w:szCs w:val="32"/>
          <w:shd w:val="clear" w:color="auto" w:fill="FFFFFF"/>
        </w:rPr>
        <w:t>得出来，每名党员都能够在民族复兴的伟业中为党和人民建功立业！</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心中有信仰，脚下有力量。习近平总书记强调：“坚定信念，就是坚持不忘初心、不移其志，以坚忍执着的理想信念，以对党和人民的赤胆忠心，把对党和人民的忠诚和热爱牢记在心目中、落</w:t>
      </w:r>
      <w:r>
        <w:rPr>
          <w:rFonts w:ascii="仿宋_GB2312" w:eastAsia="仿宋_GB2312" w:hAnsi="仿宋_GB2312" w:cs="仿宋_GB2312" w:hint="eastAsia"/>
          <w:color w:val="000000"/>
          <w:sz w:val="32"/>
          <w:szCs w:val="32"/>
          <w:shd w:val="clear" w:color="auto" w:fill="FFFFFF"/>
        </w:rPr>
        <w:t>实在行动上，为党和人民事业奉献自己的一切乃至宝贵生命，为党的理想信念顽强奋斗、不懈奋斗。”回溯历史，我们党之所以能够经受一次次挫折而又一次次奋</w:t>
      </w:r>
      <w:r>
        <w:rPr>
          <w:rFonts w:ascii="仿宋_GB2312" w:eastAsia="仿宋_GB2312" w:hAnsi="仿宋_GB2312" w:cs="仿宋_GB2312" w:hint="eastAsia"/>
          <w:color w:val="000000"/>
          <w:sz w:val="32"/>
          <w:szCs w:val="32"/>
          <w:shd w:val="clear" w:color="auto" w:fill="FFFFFF"/>
        </w:rPr>
        <w:lastRenderedPageBreak/>
        <w:t>起，归根到底是因为我们党有远大理想和崇高追求。在</w:t>
      </w:r>
      <w:r>
        <w:rPr>
          <w:rFonts w:ascii="仿宋_GB2312" w:eastAsia="仿宋_GB2312" w:hAnsi="仿宋_GB2312" w:cs="仿宋_GB2312" w:hint="eastAsia"/>
          <w:color w:val="000000"/>
          <w:sz w:val="32"/>
          <w:szCs w:val="32"/>
          <w:shd w:val="clear" w:color="auto" w:fill="FFFFFF"/>
        </w:rPr>
        <w:t>100</w:t>
      </w:r>
      <w:r>
        <w:rPr>
          <w:rFonts w:ascii="仿宋_GB2312" w:eastAsia="仿宋_GB2312" w:hAnsi="仿宋_GB2312" w:cs="仿宋_GB2312" w:hint="eastAsia"/>
          <w:color w:val="000000"/>
          <w:sz w:val="32"/>
          <w:szCs w:val="32"/>
          <w:shd w:val="clear" w:color="auto" w:fill="FFFFFF"/>
        </w:rPr>
        <w:t>年波澜壮阔的历史进程中，一代又一代中国共产党人顽强拼搏、不懈奋斗，谱写了气吞山河的英雄壮歌。事实有力证明，信仰信念任何时候都至关重要。</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“志不立，天下无可成之事。”我们党是否坚强有力，既要看全党在理想信念上是否坚定不移，更要看每一位党员在理想信念上是否坚定不移。只有理想信念坚定，心中有党、对党忠诚才能有牢固思想基础</w:t>
      </w:r>
      <w:r>
        <w:rPr>
          <w:rFonts w:ascii="仿宋_GB2312" w:eastAsia="仿宋_GB2312" w:hAnsi="仿宋_GB2312" w:cs="仿宋_GB2312" w:hint="eastAsia"/>
          <w:color w:val="000000"/>
          <w:sz w:val="32"/>
          <w:szCs w:val="32"/>
          <w:shd w:val="clear" w:color="auto" w:fill="FFFFFF"/>
        </w:rPr>
        <w:t>。只有理想信念坚定的人，才能始终不渝、百折不挠，不论风吹雨打，不怕千难万险，坚定不移为实现既定目标而奋斗。对共产主义的信仰，对中国特色社会主义的信念，是共产党人的政治灵魂，是共产党人经受住任何考验的精神支柱。坚定信仰、信念、信心，这是我们战胜一切强敌、克服一切困难、夺取一切胜利的强大精神力量。</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中国共产党人的理想信念建立在对马克思主义的深刻理解之上，建立在对历史规律的深刻把握之上。习近平总书记强调：“全党同志都要把对马克思主义的信仰、对中国特色社会主义的信念作为毕生追求，永远信党爱党为党，在各自岗位上顽强拼</w:t>
      </w:r>
      <w:r>
        <w:rPr>
          <w:rFonts w:ascii="仿宋_GB2312" w:eastAsia="仿宋_GB2312" w:hAnsi="仿宋_GB2312" w:cs="仿宋_GB2312" w:hint="eastAsia"/>
          <w:color w:val="000000"/>
          <w:sz w:val="32"/>
          <w:szCs w:val="32"/>
          <w:shd w:val="clear" w:color="auto" w:fill="FFFFFF"/>
        </w:rPr>
        <w:t>搏，不断把为崇高理想奋斗的实践推向前进。”当今世界正经历百年未有之大变局，我国正处于实现中华民族伟大复兴的关键时期。方此“船到中流、人到半山”之时，坚定信仰信念，最重要的就是要坚定中国特色社会主义道路自信、理论自信、制度自信、文化自信。忠诚和信仰</w:t>
      </w:r>
      <w:r>
        <w:rPr>
          <w:rFonts w:ascii="仿宋_GB2312" w:eastAsia="仿宋_GB2312" w:hAnsi="仿宋_GB2312" w:cs="仿宋_GB2312" w:hint="eastAsia"/>
          <w:color w:val="000000"/>
          <w:sz w:val="32"/>
          <w:szCs w:val="32"/>
          <w:shd w:val="clear" w:color="auto" w:fill="FFFFFF"/>
        </w:rPr>
        <w:lastRenderedPageBreak/>
        <w:t>是具体的、实践的。要经常对照党章党规党纪，检视自己的理想信念和思想言行，不断掸去思想上的灰尘，永葆政治本色。</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理想之光照亮奋斗之路，信仰之力开创美好未来。奋进全面建设社会主义现代化国家新征程，广大党员、干部要不断筑牢信仰之基、补足精神之钙、把稳思想之舵，以坚定的理想</w:t>
      </w:r>
      <w:r>
        <w:rPr>
          <w:rFonts w:ascii="仿宋_GB2312" w:eastAsia="仿宋_GB2312" w:hAnsi="仿宋_GB2312" w:cs="仿宋_GB2312" w:hint="eastAsia"/>
          <w:color w:val="000000"/>
          <w:sz w:val="32"/>
          <w:szCs w:val="32"/>
          <w:shd w:val="clear" w:color="auto" w:fill="FFFFFF"/>
        </w:rPr>
        <w:t>信念砥砺对党的赤诚忠心。在新的伟大征程上，以习近平新时代中国特色社会主义思想为指导，以“七一勋章”获得者为榜样，增强“四个意识”、坚定“四个自信”、做到“两个维护”，更加紧密地团结在以习近平同志为核心的党中央周围，赓续共产党人的精神血脉，不忘初心、牢记使命，永不懈怠、一往无前，我们就一定能战胜一个又一个困难，取得一个又一个胜利，创造无愧于党、无愧于人民、无愧于时代的业绩。</w:t>
      </w:r>
    </w:p>
    <w:p w:rsidR="00D41C59" w:rsidRDefault="00D41C59">
      <w:pPr>
        <w:pStyle w:val="a6"/>
        <w:widowControl/>
        <w:shd w:val="clear" w:color="auto" w:fill="FFFFFF"/>
        <w:spacing w:line="600" w:lineRule="exact"/>
        <w:ind w:firstLineChars="200" w:firstLine="640"/>
        <w:rPr>
          <w:rFonts w:ascii="仿宋_GB2312" w:eastAsia="仿宋_GB2312" w:hAnsi="仿宋_GB2312" w:cs="仿宋_GB2312"/>
          <w:color w:val="333333"/>
          <w:sz w:val="32"/>
          <w:szCs w:val="32"/>
          <w:shd w:val="clear" w:color="auto" w:fill="FFFFFF"/>
        </w:rPr>
      </w:pPr>
    </w:p>
    <w:p w:rsidR="00D41C59" w:rsidRDefault="00D41C59">
      <w:pPr>
        <w:pStyle w:val="a6"/>
        <w:widowControl/>
        <w:shd w:val="clear" w:color="auto" w:fill="FFFFFF"/>
        <w:spacing w:line="600" w:lineRule="exact"/>
        <w:ind w:firstLineChars="200" w:firstLine="640"/>
        <w:rPr>
          <w:rFonts w:ascii="仿宋_GB2312" w:eastAsia="仿宋_GB2312" w:hAnsi="仿宋_GB2312" w:cs="仿宋_GB2312"/>
          <w:color w:val="333333"/>
          <w:sz w:val="32"/>
          <w:szCs w:val="32"/>
          <w:shd w:val="clear" w:color="auto" w:fill="FFFFFF"/>
        </w:rPr>
      </w:pPr>
    </w:p>
    <w:p w:rsidR="00D41C59" w:rsidRDefault="00D41C59">
      <w:pPr>
        <w:pStyle w:val="a6"/>
        <w:widowControl/>
        <w:shd w:val="clear" w:color="auto" w:fill="FFFFFF"/>
        <w:spacing w:line="600" w:lineRule="exact"/>
        <w:ind w:firstLineChars="200" w:firstLine="640"/>
        <w:rPr>
          <w:rFonts w:ascii="仿宋_GB2312" w:eastAsia="仿宋_GB2312" w:hAnsi="仿宋_GB2312" w:cs="仿宋_GB2312"/>
          <w:color w:val="333333"/>
          <w:sz w:val="32"/>
          <w:szCs w:val="32"/>
          <w:shd w:val="clear" w:color="auto" w:fill="FFFFFF"/>
        </w:rPr>
      </w:pPr>
    </w:p>
    <w:p w:rsidR="00D41C59" w:rsidRDefault="00D41C59">
      <w:pPr>
        <w:pStyle w:val="a6"/>
        <w:widowControl/>
        <w:shd w:val="clear" w:color="auto" w:fill="FFFFFF"/>
        <w:spacing w:line="600" w:lineRule="exact"/>
        <w:ind w:firstLineChars="200" w:firstLine="640"/>
        <w:rPr>
          <w:rFonts w:ascii="仿宋_GB2312" w:eastAsia="仿宋_GB2312" w:hAnsi="仿宋_GB2312" w:cs="仿宋_GB2312"/>
          <w:color w:val="333333"/>
          <w:sz w:val="32"/>
          <w:szCs w:val="32"/>
          <w:shd w:val="clear" w:color="auto" w:fill="FFFFFF"/>
        </w:rPr>
      </w:pPr>
    </w:p>
    <w:p w:rsidR="00D41C59" w:rsidRDefault="00D41C59">
      <w:pPr>
        <w:pStyle w:val="a6"/>
        <w:widowControl/>
        <w:shd w:val="clear" w:color="auto" w:fill="FFFFFF"/>
        <w:spacing w:line="600" w:lineRule="exact"/>
        <w:ind w:firstLineChars="200" w:firstLine="640"/>
        <w:rPr>
          <w:rFonts w:ascii="仿宋_GB2312" w:eastAsia="仿宋_GB2312" w:hAnsi="仿宋_GB2312" w:cs="仿宋_GB2312"/>
          <w:color w:val="333333"/>
          <w:sz w:val="32"/>
          <w:szCs w:val="32"/>
          <w:shd w:val="clear" w:color="auto" w:fill="FFFFFF"/>
        </w:rPr>
      </w:pPr>
    </w:p>
    <w:p w:rsidR="00D41C59" w:rsidRDefault="00D41C59">
      <w:pPr>
        <w:pStyle w:val="a6"/>
        <w:widowControl/>
        <w:shd w:val="clear" w:color="auto" w:fill="FFFFFF"/>
        <w:spacing w:line="600" w:lineRule="exact"/>
        <w:ind w:firstLineChars="200" w:firstLine="640"/>
        <w:rPr>
          <w:rFonts w:ascii="仿宋_GB2312" w:eastAsia="仿宋_GB2312" w:hAnsi="仿宋_GB2312" w:cs="仿宋_GB2312"/>
          <w:color w:val="333333"/>
          <w:sz w:val="32"/>
          <w:szCs w:val="32"/>
          <w:shd w:val="clear" w:color="auto" w:fill="FFFFFF"/>
        </w:rPr>
      </w:pPr>
    </w:p>
    <w:p w:rsidR="00D41C59" w:rsidRDefault="00D41C59">
      <w:pPr>
        <w:pStyle w:val="a6"/>
        <w:widowControl/>
        <w:shd w:val="clear" w:color="auto" w:fill="FFFFFF"/>
        <w:spacing w:line="600" w:lineRule="exact"/>
        <w:ind w:firstLineChars="200" w:firstLine="640"/>
        <w:rPr>
          <w:rFonts w:ascii="仿宋_GB2312" w:eastAsia="仿宋_GB2312" w:hAnsi="仿宋_GB2312" w:cs="仿宋_GB2312"/>
          <w:color w:val="333333"/>
          <w:sz w:val="32"/>
          <w:szCs w:val="32"/>
          <w:shd w:val="clear" w:color="auto" w:fill="FFFFFF"/>
        </w:rPr>
      </w:pPr>
    </w:p>
    <w:p w:rsidR="00D41C59" w:rsidRDefault="00D41C59">
      <w:pPr>
        <w:pStyle w:val="1"/>
        <w:widowControl/>
        <w:shd w:val="clear" w:color="auto" w:fill="FFFFFF"/>
        <w:spacing w:before="300" w:beforeAutospacing="0" w:after="225" w:afterAutospacing="0" w:line="480" w:lineRule="atLeast"/>
        <w:jc w:val="center"/>
        <w:rPr>
          <w:rFonts w:ascii="方正小标宋简体" w:eastAsia="方正小标宋简体" w:hAnsi="方正小标宋简体" w:cs="方正小标宋简体" w:hint="default"/>
          <w:b w:val="0"/>
          <w:bCs/>
          <w:color w:val="000000"/>
          <w:sz w:val="36"/>
          <w:szCs w:val="36"/>
          <w:shd w:val="clear" w:color="auto" w:fill="FFFFFF"/>
        </w:rPr>
      </w:pPr>
      <w:bookmarkStart w:id="4" w:name="_Toc30972"/>
    </w:p>
    <w:p w:rsidR="00D41C59" w:rsidRDefault="00B4342E">
      <w:pPr>
        <w:pStyle w:val="1"/>
        <w:widowControl/>
        <w:shd w:val="clear" w:color="auto" w:fill="FFFFFF"/>
        <w:spacing w:before="300" w:beforeAutospacing="0" w:after="225" w:afterAutospacing="0" w:line="480" w:lineRule="atLeast"/>
        <w:jc w:val="center"/>
        <w:rPr>
          <w:rFonts w:ascii="方正小标宋简体" w:eastAsia="方正小标宋简体" w:hAnsi="方正小标宋简体" w:cs="方正小标宋简体" w:hint="default"/>
          <w:b w:val="0"/>
          <w:bCs/>
          <w:color w:val="000000"/>
          <w:sz w:val="36"/>
          <w:szCs w:val="36"/>
        </w:rPr>
      </w:pPr>
      <w:r>
        <w:rPr>
          <w:rFonts w:ascii="方正小标宋简体" w:eastAsia="方正小标宋简体" w:hAnsi="方正小标宋简体" w:cs="方正小标宋简体"/>
          <w:b w:val="0"/>
          <w:bCs/>
          <w:color w:val="000000"/>
          <w:sz w:val="36"/>
          <w:szCs w:val="36"/>
          <w:shd w:val="clear" w:color="auto" w:fill="FFFFFF"/>
        </w:rPr>
        <w:lastRenderedPageBreak/>
        <w:t>在庆祝中国共产党成立</w:t>
      </w:r>
      <w:r>
        <w:rPr>
          <w:rFonts w:ascii="方正小标宋简体" w:eastAsia="方正小标宋简体" w:hAnsi="方正小标宋简体" w:cs="方正小标宋简体"/>
          <w:b w:val="0"/>
          <w:bCs/>
          <w:color w:val="000000"/>
          <w:sz w:val="36"/>
          <w:szCs w:val="36"/>
          <w:shd w:val="clear" w:color="auto" w:fill="FFFFFF"/>
        </w:rPr>
        <w:t>100</w:t>
      </w:r>
      <w:r>
        <w:rPr>
          <w:rFonts w:ascii="方正小标宋简体" w:eastAsia="方正小标宋简体" w:hAnsi="方正小标宋简体" w:cs="方正小标宋简体"/>
          <w:b w:val="0"/>
          <w:bCs/>
          <w:color w:val="000000"/>
          <w:sz w:val="36"/>
          <w:szCs w:val="36"/>
          <w:shd w:val="clear" w:color="auto" w:fill="FFFFFF"/>
        </w:rPr>
        <w:t>周年大会上的讲话</w:t>
      </w:r>
      <w:bookmarkEnd w:id="4"/>
    </w:p>
    <w:p w:rsidR="00D41C59" w:rsidRDefault="00B4342E">
      <w:pPr>
        <w:pStyle w:val="2"/>
        <w:widowControl/>
        <w:shd w:val="clear" w:color="auto" w:fill="FFFFFF"/>
        <w:spacing w:beforeAutospacing="0" w:after="150" w:afterAutospacing="0"/>
        <w:jc w:val="center"/>
        <w:rPr>
          <w:rFonts w:ascii="楷体_GB2312" w:eastAsia="楷体_GB2312" w:hAnsi="楷体_GB2312" w:cs="楷体_GB2312" w:hint="default"/>
          <w:b w:val="0"/>
          <w:bCs/>
          <w:color w:val="000000"/>
          <w:sz w:val="28"/>
          <w:szCs w:val="28"/>
        </w:rPr>
      </w:pPr>
      <w:bookmarkStart w:id="5" w:name="_Toc5336"/>
      <w:r>
        <w:rPr>
          <w:rFonts w:ascii="楷体_GB2312" w:eastAsia="楷体_GB2312" w:hAnsi="楷体_GB2312" w:cs="楷体_GB2312"/>
          <w:b w:val="0"/>
          <w:bCs/>
          <w:color w:val="000000"/>
          <w:sz w:val="28"/>
          <w:szCs w:val="28"/>
          <w:shd w:val="clear" w:color="auto" w:fill="FFFFFF"/>
        </w:rPr>
        <w:t>（</w:t>
      </w:r>
      <w:r>
        <w:rPr>
          <w:rFonts w:ascii="楷体_GB2312" w:eastAsia="楷体_GB2312" w:hAnsi="楷体_GB2312" w:cs="楷体_GB2312"/>
          <w:b w:val="0"/>
          <w:bCs/>
          <w:color w:val="000000"/>
          <w:sz w:val="28"/>
          <w:szCs w:val="28"/>
          <w:shd w:val="clear" w:color="auto" w:fill="FFFFFF"/>
        </w:rPr>
        <w:t>2021</w:t>
      </w:r>
      <w:r>
        <w:rPr>
          <w:rFonts w:ascii="楷体_GB2312" w:eastAsia="楷体_GB2312" w:hAnsi="楷体_GB2312" w:cs="楷体_GB2312"/>
          <w:b w:val="0"/>
          <w:bCs/>
          <w:color w:val="000000"/>
          <w:sz w:val="28"/>
          <w:szCs w:val="28"/>
          <w:shd w:val="clear" w:color="auto" w:fill="FFFFFF"/>
        </w:rPr>
        <w:t>年</w:t>
      </w:r>
      <w:r>
        <w:rPr>
          <w:rFonts w:ascii="楷体_GB2312" w:eastAsia="楷体_GB2312" w:hAnsi="楷体_GB2312" w:cs="楷体_GB2312"/>
          <w:b w:val="0"/>
          <w:bCs/>
          <w:color w:val="000000"/>
          <w:sz w:val="28"/>
          <w:szCs w:val="28"/>
          <w:shd w:val="clear" w:color="auto" w:fill="FFFFFF"/>
        </w:rPr>
        <w:t>7</w:t>
      </w:r>
      <w:r>
        <w:rPr>
          <w:rFonts w:ascii="楷体_GB2312" w:eastAsia="楷体_GB2312" w:hAnsi="楷体_GB2312" w:cs="楷体_GB2312"/>
          <w:b w:val="0"/>
          <w:bCs/>
          <w:color w:val="000000"/>
          <w:sz w:val="28"/>
          <w:szCs w:val="28"/>
          <w:shd w:val="clear" w:color="auto" w:fill="FFFFFF"/>
        </w:rPr>
        <w:t>月</w:t>
      </w:r>
      <w:r>
        <w:rPr>
          <w:rFonts w:ascii="楷体_GB2312" w:eastAsia="楷体_GB2312" w:hAnsi="楷体_GB2312" w:cs="楷体_GB2312"/>
          <w:b w:val="0"/>
          <w:bCs/>
          <w:color w:val="000000"/>
          <w:sz w:val="28"/>
          <w:szCs w:val="28"/>
          <w:shd w:val="clear" w:color="auto" w:fill="FFFFFF"/>
        </w:rPr>
        <w:t>1</w:t>
      </w:r>
      <w:r>
        <w:rPr>
          <w:rFonts w:ascii="楷体_GB2312" w:eastAsia="楷体_GB2312" w:hAnsi="楷体_GB2312" w:cs="楷体_GB2312"/>
          <w:b w:val="0"/>
          <w:bCs/>
          <w:color w:val="000000"/>
          <w:sz w:val="28"/>
          <w:szCs w:val="28"/>
          <w:shd w:val="clear" w:color="auto" w:fill="FFFFFF"/>
        </w:rPr>
        <w:t>日）</w:t>
      </w:r>
      <w:bookmarkEnd w:id="5"/>
    </w:p>
    <w:p w:rsidR="00D41C59" w:rsidRDefault="00B4342E">
      <w:pPr>
        <w:pStyle w:val="a6"/>
        <w:widowControl/>
        <w:shd w:val="clear" w:color="auto" w:fill="FFFFFF"/>
        <w:spacing w:before="300"/>
        <w:jc w:val="center"/>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shd w:val="clear" w:color="auto" w:fill="FFFFFF"/>
        </w:rPr>
        <w:t>习近平</w:t>
      </w:r>
    </w:p>
    <w:p w:rsidR="00D41C59" w:rsidRDefault="00B4342E">
      <w:pPr>
        <w:pStyle w:val="a6"/>
        <w:widowControl/>
        <w:shd w:val="clear" w:color="auto" w:fill="FFFFFF"/>
        <w:spacing w:before="150"/>
        <w:jc w:val="center"/>
        <w:rPr>
          <w:rFonts w:ascii="楷体_GB2312" w:eastAsia="楷体_GB2312" w:hAnsi="楷体_GB2312" w:cs="楷体_GB2312"/>
          <w:color w:val="000000"/>
          <w:sz w:val="28"/>
          <w:szCs w:val="28"/>
        </w:rPr>
      </w:pPr>
      <w:r>
        <w:rPr>
          <w:rFonts w:ascii="楷体_GB2312" w:eastAsia="楷体_GB2312" w:hAnsi="楷体_GB2312" w:cs="楷体_GB2312" w:hint="eastAsia"/>
          <w:color w:val="000000"/>
          <w:sz w:val="28"/>
          <w:szCs w:val="28"/>
          <w:shd w:val="clear" w:color="auto" w:fill="FFFFFF"/>
        </w:rPr>
        <w:t>2021</w:t>
      </w:r>
      <w:r>
        <w:rPr>
          <w:rFonts w:ascii="楷体_GB2312" w:eastAsia="楷体_GB2312" w:hAnsi="楷体_GB2312" w:cs="楷体_GB2312" w:hint="eastAsia"/>
          <w:color w:val="000000"/>
          <w:sz w:val="28"/>
          <w:szCs w:val="28"/>
          <w:shd w:val="clear" w:color="auto" w:fill="FFFFFF"/>
        </w:rPr>
        <w:t>年</w:t>
      </w:r>
      <w:r>
        <w:rPr>
          <w:rFonts w:ascii="楷体_GB2312" w:eastAsia="楷体_GB2312" w:hAnsi="楷体_GB2312" w:cs="楷体_GB2312" w:hint="eastAsia"/>
          <w:color w:val="000000"/>
          <w:sz w:val="28"/>
          <w:szCs w:val="28"/>
          <w:shd w:val="clear" w:color="auto" w:fill="FFFFFF"/>
        </w:rPr>
        <w:t>07</w:t>
      </w:r>
      <w:r>
        <w:rPr>
          <w:rFonts w:ascii="楷体_GB2312" w:eastAsia="楷体_GB2312" w:hAnsi="楷体_GB2312" w:cs="楷体_GB2312" w:hint="eastAsia"/>
          <w:color w:val="000000"/>
          <w:sz w:val="28"/>
          <w:szCs w:val="28"/>
          <w:shd w:val="clear" w:color="auto" w:fill="FFFFFF"/>
        </w:rPr>
        <w:t>月</w:t>
      </w:r>
      <w:r>
        <w:rPr>
          <w:rFonts w:ascii="楷体_GB2312" w:eastAsia="楷体_GB2312" w:hAnsi="楷体_GB2312" w:cs="楷体_GB2312" w:hint="eastAsia"/>
          <w:color w:val="000000"/>
          <w:sz w:val="28"/>
          <w:szCs w:val="28"/>
          <w:shd w:val="clear" w:color="auto" w:fill="FFFFFF"/>
        </w:rPr>
        <w:t>02</w:t>
      </w:r>
      <w:r>
        <w:rPr>
          <w:rFonts w:ascii="楷体_GB2312" w:eastAsia="楷体_GB2312" w:hAnsi="楷体_GB2312" w:cs="楷体_GB2312" w:hint="eastAsia"/>
          <w:color w:val="000000"/>
          <w:sz w:val="28"/>
          <w:szCs w:val="28"/>
          <w:shd w:val="clear" w:color="auto" w:fill="FFFFFF"/>
        </w:rPr>
        <w:t>日</w:t>
      </w:r>
      <w:r>
        <w:rPr>
          <w:rFonts w:ascii="楷体_GB2312" w:eastAsia="楷体_GB2312" w:hAnsi="楷体_GB2312" w:cs="楷体_GB2312" w:hint="eastAsia"/>
          <w:color w:val="000000"/>
          <w:sz w:val="28"/>
          <w:szCs w:val="28"/>
          <w:shd w:val="clear" w:color="auto" w:fill="FFFFFF"/>
        </w:rPr>
        <w:t xml:space="preserve">  </w:t>
      </w:r>
      <w:r>
        <w:rPr>
          <w:rFonts w:ascii="楷体_GB2312" w:eastAsia="楷体_GB2312" w:hAnsi="楷体_GB2312" w:cs="楷体_GB2312" w:hint="eastAsia"/>
          <w:color w:val="000000"/>
          <w:sz w:val="28"/>
          <w:szCs w:val="28"/>
          <w:shd w:val="clear" w:color="auto" w:fill="FFFFFF"/>
        </w:rPr>
        <w:t>  </w:t>
      </w:r>
      <w:r>
        <w:rPr>
          <w:rFonts w:ascii="楷体_GB2312" w:eastAsia="楷体_GB2312" w:hAnsi="楷体_GB2312" w:cs="楷体_GB2312" w:hint="eastAsia"/>
          <w:color w:val="000000"/>
          <w:sz w:val="28"/>
          <w:szCs w:val="28"/>
          <w:shd w:val="clear" w:color="auto" w:fill="FFFFFF"/>
        </w:rPr>
        <w:t>来源：</w:t>
      </w:r>
      <w:hyperlink r:id="rId8" w:tgtFrame="http://cpc.people.com.cn/n1/2021/0702/_blank" w:history="1">
        <w:r>
          <w:rPr>
            <w:rStyle w:val="aa"/>
            <w:rFonts w:ascii="楷体_GB2312" w:eastAsia="楷体_GB2312" w:hAnsi="楷体_GB2312" w:cs="楷体_GB2312" w:hint="eastAsia"/>
            <w:color w:val="000000"/>
            <w:sz w:val="28"/>
            <w:szCs w:val="28"/>
            <w:shd w:val="clear" w:color="auto" w:fill="FFFFFF"/>
          </w:rPr>
          <w:t>人民网－人民日报</w:t>
        </w:r>
      </w:hyperlink>
    </w:p>
    <w:p w:rsidR="00D41C59" w:rsidRDefault="00D41C59">
      <w:pPr>
        <w:pStyle w:val="a6"/>
        <w:widowControl/>
        <w:spacing w:line="600" w:lineRule="exact"/>
        <w:rPr>
          <w:rFonts w:ascii="仿宋_GB2312" w:eastAsia="仿宋_GB2312" w:hAnsi="仿宋_GB2312" w:cs="仿宋_GB2312"/>
          <w:color w:val="000000"/>
          <w:sz w:val="32"/>
          <w:szCs w:val="32"/>
          <w:shd w:val="clear" w:color="auto" w:fill="FFFFFF"/>
        </w:rPr>
      </w:pPr>
    </w:p>
    <w:p w:rsidR="00D41C59" w:rsidRDefault="00B4342E">
      <w:pPr>
        <w:pStyle w:val="a6"/>
        <w:widowControl/>
        <w:spacing w:line="600" w:lineRule="exact"/>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同志们，朋友们：</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今天，在中国共产党历史上，在中华民族历史上，都是一个十分重大而庄严的日子。我们在这里隆重集会，同全党全国各族人民一道，庆祝中国共产党成立一百周年，回顾中国共产党百年奋斗的光辉历程，展望中华民族伟大复兴的光明前景。</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首先，我代表党中央，向全体中国共产党员致以节日的热烈祝贺！</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w:t>
      </w:r>
      <w:r>
        <w:rPr>
          <w:rFonts w:ascii="仿宋_GB2312" w:eastAsia="仿宋_GB2312" w:hAnsi="仿宋_GB2312" w:cs="仿宋_GB2312" w:hint="eastAsia"/>
          <w:color w:val="000000"/>
          <w:sz w:val="32"/>
          <w:szCs w:val="32"/>
          <w:shd w:val="clear" w:color="auto" w:fill="FFFFFF"/>
        </w:rPr>
        <w:t>光荣！这是中国人民的伟大光荣！这是中国共产党的伟大光荣！</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同志们、朋友们！</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中华民族是世界上伟大的民族，有着</w:t>
      </w:r>
      <w:r>
        <w:rPr>
          <w:rFonts w:ascii="仿宋_GB2312" w:eastAsia="仿宋_GB2312" w:hAnsi="仿宋_GB2312" w:cs="仿宋_GB2312" w:hint="eastAsia"/>
          <w:color w:val="000000"/>
          <w:sz w:val="32"/>
          <w:szCs w:val="32"/>
          <w:shd w:val="clear" w:color="auto" w:fill="FFFFFF"/>
        </w:rPr>
        <w:t>5000</w:t>
      </w:r>
      <w:r>
        <w:rPr>
          <w:rFonts w:ascii="仿宋_GB2312" w:eastAsia="仿宋_GB2312" w:hAnsi="仿宋_GB2312" w:cs="仿宋_GB2312" w:hint="eastAsia"/>
          <w:color w:val="000000"/>
          <w:sz w:val="32"/>
          <w:szCs w:val="32"/>
          <w:shd w:val="clear" w:color="auto" w:fill="FFFFFF"/>
        </w:rPr>
        <w:t>多年源远流长的文明历史，为人类文明进步</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了不可磨灭的贡献。</w:t>
      </w:r>
      <w:r>
        <w:rPr>
          <w:rFonts w:ascii="仿宋_GB2312" w:eastAsia="仿宋_GB2312" w:hAnsi="仿宋_GB2312" w:cs="仿宋_GB2312" w:hint="eastAsia"/>
          <w:color w:val="000000"/>
          <w:sz w:val="32"/>
          <w:szCs w:val="32"/>
          <w:shd w:val="clear" w:color="auto" w:fill="FFFFFF"/>
        </w:rPr>
        <w:t>1840</w:t>
      </w:r>
      <w:r>
        <w:rPr>
          <w:rFonts w:ascii="仿宋_GB2312" w:eastAsia="仿宋_GB2312" w:hAnsi="仿宋_GB2312" w:cs="仿宋_GB2312" w:hint="eastAsia"/>
          <w:color w:val="000000"/>
          <w:sz w:val="32"/>
          <w:szCs w:val="32"/>
          <w:shd w:val="clear" w:color="auto" w:fill="FFFFFF"/>
        </w:rPr>
        <w:t>年鸦片战争以后，中国逐步成为半殖民地半封建社会，国家蒙辱、人民蒙难、文明蒙尘，中华民族遭受了前所未有的劫难。从那时起，实现中华民族伟大复兴，就成为中国人民和中华民族最伟大的梦想。</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为了拯救民族危亡，中国人民奋起反抗，仁人志士奔走呐喊，太平天国运动、戊戌变法、义和团运动、辛亥革命接连而起，各种救国方案轮番出台，但都以失败而告终。</w:t>
      </w:r>
      <w:r>
        <w:rPr>
          <w:rFonts w:ascii="仿宋_GB2312" w:eastAsia="仿宋_GB2312" w:hAnsi="仿宋_GB2312" w:cs="仿宋_GB2312" w:hint="eastAsia"/>
          <w:color w:val="000000"/>
          <w:sz w:val="32"/>
          <w:szCs w:val="32"/>
          <w:shd w:val="clear" w:color="auto" w:fill="FFFFFF"/>
        </w:rPr>
        <w:t>中国迫切需要新的思想引领救亡运动，迫切需要新的组织凝聚革命力量。</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十月革命一声炮响，给中国送来了马克思列宁主义。在中国人民和中华民族的伟大觉醒中，在马克思列宁主义同中国工人运动的紧密结合中，中国共产党应运而生。中国产生了共产党，这是开天辟地的大事变，深刻改变了近代以后中华民族发展的方向和进程，深刻改变了中国人民和中华民族的前途和命运，深刻改变了世界发展的趋势和格局。</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中国共产党一经诞生，就把为中国人民谋幸福、为中华民族谋复兴确立为自己的初心使命。一百年来，中国共产党团结带领中国人民进行的一切奋斗、一切牺牲、</w:t>
      </w:r>
      <w:r>
        <w:rPr>
          <w:rFonts w:ascii="仿宋_GB2312" w:eastAsia="仿宋_GB2312" w:hAnsi="仿宋_GB2312" w:cs="仿宋_GB2312" w:hint="eastAsia"/>
          <w:color w:val="000000"/>
          <w:sz w:val="32"/>
          <w:szCs w:val="32"/>
          <w:shd w:val="clear" w:color="auto" w:fill="FFFFFF"/>
        </w:rPr>
        <w:t>一切创造，归结起来就是一个主题：实现中华民族伟大复兴。</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——为了实现中华民族伟大复兴，中国共产党团结带领中国人民，浴血奋战、百折不挠，创造了新民主主义革命的</w:t>
      </w:r>
      <w:r>
        <w:rPr>
          <w:rFonts w:ascii="仿宋_GB2312" w:eastAsia="仿宋_GB2312" w:hAnsi="仿宋_GB2312" w:cs="仿宋_GB2312" w:hint="eastAsia"/>
          <w:color w:val="000000"/>
          <w:sz w:val="32"/>
          <w:szCs w:val="32"/>
          <w:shd w:val="clear" w:color="auto" w:fill="FFFFFF"/>
        </w:rPr>
        <w:lastRenderedPageBreak/>
        <w:t>伟大成就。我们经过北伐战争、土地革命战争、抗日战争、解放战争，以武装的革命反对武装的反革命，推翻帝国主义、封建主义、官僚资本主义三座大山，建立了人民当家作主的中华人民共和国，实现了民族独立、人民解放。新民主主义革命的胜利，彻底结束了旧中国半殖民地半封建社会的历史，彻底结束了旧中国一盘散沙的局面，彻底废除了列强强加给中国的不平等条约和帝国主义在中国的一切特</w:t>
      </w:r>
      <w:r>
        <w:rPr>
          <w:rFonts w:ascii="仿宋_GB2312" w:eastAsia="仿宋_GB2312" w:hAnsi="仿宋_GB2312" w:cs="仿宋_GB2312" w:hint="eastAsia"/>
          <w:color w:val="000000"/>
          <w:sz w:val="32"/>
          <w:szCs w:val="32"/>
          <w:shd w:val="clear" w:color="auto" w:fill="FFFFFF"/>
        </w:rPr>
        <w:t>权，为实现中华民族伟大复兴创造了根本社会条件。中国共产党和中国人民以英勇顽强的奋斗向世界庄严宣告，中国人民站起来了，中华民族任人宰割、饱受欺凌的时代一去不复返了！</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为了实现中华民族伟大复兴，中国共产党团结带领中国人民，自力更生、发愤图强，创造了社会主义革命和建设的伟大成就。我们进行社会主义革命，消灭在中国延续几千年的封建剥削压迫制度，确立社会主义基本制度，推进社会主义建设，战胜帝国主义、霸权主义的颠覆破坏和武装挑衅，实现了中华民族有史以来最为广泛而深刻的社会变革，实现了一穷二白、人口众多的东方大国大步迈</w:t>
      </w:r>
      <w:r>
        <w:rPr>
          <w:rFonts w:ascii="仿宋_GB2312" w:eastAsia="仿宋_GB2312" w:hAnsi="仿宋_GB2312" w:cs="仿宋_GB2312" w:hint="eastAsia"/>
          <w:color w:val="000000"/>
          <w:sz w:val="32"/>
          <w:szCs w:val="32"/>
          <w:shd w:val="clear" w:color="auto" w:fill="FFFFFF"/>
        </w:rPr>
        <w:t>进社会主义社会的伟大飞跃，为实现中华民族伟大复兴奠定了根本政治前提和制度基础。中国共产党和中国人民以英勇顽强的奋斗向世界庄严宣告，中国人民不但善于破坏一个旧世界、也善于建设一个新世界，只有社会主义才能救中国，只有社会主义才能发展中国！</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为了实现中华民族伟大复兴，中国共产党团结带领中国人民，解放思想、锐意进取，创造了改革开放和社会主义现代化建设的伟大成就。我们实现新中国成立以来党的历史上具有深远意义的伟大转折，确立党在社会主义初级阶段的基本路线，坚定不移推进改革开放，战胜来自各方面的风险挑战，开创、坚持、</w:t>
      </w:r>
      <w:r>
        <w:rPr>
          <w:rFonts w:ascii="仿宋_GB2312" w:eastAsia="仿宋_GB2312" w:hAnsi="仿宋_GB2312" w:cs="仿宋_GB2312" w:hint="eastAsia"/>
          <w:color w:val="000000"/>
          <w:sz w:val="32"/>
          <w:szCs w:val="32"/>
          <w:shd w:val="clear" w:color="auto" w:fill="FFFFFF"/>
        </w:rPr>
        <w:t>捍卫、发展中国特色社会主义，实现了从高度集中的计划经济体制到充满活力的社会主义市场经济体制、从封闭半封闭到全方位开放的历史性转变，实现了从生产力相对落后的状况到经济总量跃居世界第二的历史性突破，实现了人民生活从温饱不足到总体小康、奔向全面小康的历史性跨越，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——为了实现中华民族伟大复兴，中国共产党团结带领中国人民，自信自强</w:t>
      </w:r>
      <w:r>
        <w:rPr>
          <w:rFonts w:ascii="仿宋_GB2312" w:eastAsia="仿宋_GB2312" w:hAnsi="仿宋_GB2312" w:cs="仿宋_GB2312" w:hint="eastAsia"/>
          <w:color w:val="000000"/>
          <w:sz w:val="32"/>
          <w:szCs w:val="32"/>
          <w:shd w:val="clear" w:color="auto" w:fill="FFFFFF"/>
        </w:rPr>
        <w:t>、守正创新，统揽伟大斗争、伟大工程、伟大事业、伟大梦想，创造了新时代中国特色社会主义的伟大成就。党的十八大以来，中国特色社会主义进入新时代，我们坚持和加强党的全面领导，统筹推进“五位一体”总体布局、协调推进“四个全面”战略布局，坚持和完善中国特色社会主义制度、推进国家治理体系和治理能力现代化，坚持依规治党、形成比较完善的党内法规体系，战胜一系列重大风险挑战，实现第一个百年奋斗目标，明确实现第二个百</w:t>
      </w:r>
      <w:r>
        <w:rPr>
          <w:rFonts w:ascii="仿宋_GB2312" w:eastAsia="仿宋_GB2312" w:hAnsi="仿宋_GB2312" w:cs="仿宋_GB2312" w:hint="eastAsia"/>
          <w:color w:val="000000"/>
          <w:sz w:val="32"/>
          <w:szCs w:val="32"/>
          <w:shd w:val="clear" w:color="auto" w:fill="FFFFFF"/>
        </w:rPr>
        <w:lastRenderedPageBreak/>
        <w:t>年奋斗目标的战略安排，党和国家事业取得历史性成就、发生历史性变革，为实现中华民族伟大复兴提供了更为完善的制度保证</w:t>
      </w:r>
      <w:r>
        <w:rPr>
          <w:rFonts w:ascii="仿宋_GB2312" w:eastAsia="仿宋_GB2312" w:hAnsi="仿宋_GB2312" w:cs="仿宋_GB2312" w:hint="eastAsia"/>
          <w:color w:val="000000"/>
          <w:sz w:val="32"/>
          <w:szCs w:val="32"/>
          <w:shd w:val="clear" w:color="auto" w:fill="FFFFFF"/>
        </w:rPr>
        <w:t>、更为坚实的物质基础、更为主动的精神力量。中国共产党和中国人民以英勇顽强的奋斗向世界庄严宣告，中华民族迎来了从站起来、富起来到强起来的伟大飞跃，实现中华民族伟大复兴进入了不可逆转的历史进程！</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百年来，中国共产党团结带领中国人民，以“为有牺牲多壮志，敢教日月换新天”的大无畏气概，书写了中华民族几千年历史上最恢宏的史诗。这一百年来开辟的伟大道路、创造的伟大事业、取得的伟大成就，必将载入中华民族发展史册、人类文明发展史册！</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同志们、朋友们！</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一百年前，中国共产党的先驱</w:t>
      </w:r>
      <w:proofErr w:type="gramStart"/>
      <w:r>
        <w:rPr>
          <w:rFonts w:ascii="仿宋_GB2312" w:eastAsia="仿宋_GB2312" w:hAnsi="仿宋_GB2312" w:cs="仿宋_GB2312" w:hint="eastAsia"/>
          <w:color w:val="000000"/>
          <w:sz w:val="32"/>
          <w:szCs w:val="32"/>
          <w:shd w:val="clear" w:color="auto" w:fill="FFFFFF"/>
        </w:rPr>
        <w:t>们创建</w:t>
      </w:r>
      <w:proofErr w:type="gramEnd"/>
      <w:r>
        <w:rPr>
          <w:rFonts w:ascii="仿宋_GB2312" w:eastAsia="仿宋_GB2312" w:hAnsi="仿宋_GB2312" w:cs="仿宋_GB2312" w:hint="eastAsia"/>
          <w:color w:val="000000"/>
          <w:sz w:val="32"/>
          <w:szCs w:val="32"/>
          <w:shd w:val="clear" w:color="auto" w:fill="FFFFFF"/>
        </w:rPr>
        <w:t>了中国共产党，形成了坚持真理、坚守理想</w:t>
      </w:r>
      <w:r>
        <w:rPr>
          <w:rFonts w:ascii="仿宋_GB2312" w:eastAsia="仿宋_GB2312" w:hAnsi="仿宋_GB2312" w:cs="仿宋_GB2312" w:hint="eastAsia"/>
          <w:color w:val="000000"/>
          <w:sz w:val="32"/>
          <w:szCs w:val="32"/>
          <w:shd w:val="clear" w:color="auto" w:fill="FFFFFF"/>
        </w:rPr>
        <w:t>，</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初心、担当使命，不怕牺牲、英勇斗争，对党忠诚、不负人民的伟大建党精神，这是中国共产党的精神之源。</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同志们、朋友们！</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一百年来，我们取得的一切成就，是中国共产党人、中国人民、中华民族团结奋斗的结果。以毛泽东同志、邓小平同志、江泽民同志、胡锦涛同志为主要代表的中国共产党人，为中华民族伟大复兴建立了彪炳</w:t>
      </w:r>
      <w:r>
        <w:rPr>
          <w:rFonts w:ascii="仿宋_GB2312" w:eastAsia="仿宋_GB2312" w:hAnsi="仿宋_GB2312" w:cs="仿宋_GB2312" w:hint="eastAsia"/>
          <w:color w:val="000000"/>
          <w:sz w:val="32"/>
          <w:szCs w:val="32"/>
          <w:shd w:val="clear" w:color="auto" w:fill="FFFFFF"/>
        </w:rPr>
        <w:t>史册的伟大功勋！我们向他们表示崇高的敬意！</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此时此刻，我们深切怀念为中国革命、建设、改革，为中国共产党建立、巩固、发展</w:t>
      </w:r>
      <w:proofErr w:type="gramStart"/>
      <w:r>
        <w:rPr>
          <w:rFonts w:ascii="仿宋_GB2312" w:eastAsia="仿宋_GB2312" w:hAnsi="仿宋_GB2312" w:cs="仿宋_GB2312" w:hint="eastAsia"/>
          <w:color w:val="000000"/>
          <w:sz w:val="32"/>
          <w:szCs w:val="32"/>
          <w:shd w:val="clear" w:color="auto" w:fill="FFFFFF"/>
        </w:rPr>
        <w:t>作出</w:t>
      </w:r>
      <w:proofErr w:type="gramEnd"/>
      <w:r>
        <w:rPr>
          <w:rFonts w:ascii="仿宋_GB2312" w:eastAsia="仿宋_GB2312" w:hAnsi="仿宋_GB2312" w:cs="仿宋_GB2312" w:hint="eastAsia"/>
          <w:color w:val="000000"/>
          <w:sz w:val="32"/>
          <w:szCs w:val="32"/>
          <w:shd w:val="clear" w:color="auto" w:fill="FFFFFF"/>
        </w:rPr>
        <w:t>重大贡献的毛泽东、周恩来、刘少奇、朱德、邓小平、陈云同志等老一辈革命家，深切怀念为建立、捍卫、建设新中国英勇牺牲的革命先烈，深切怀念为改革开放和社会主义现代化建设英勇献身的革命烈士，深切怀念近代以来为民族独立和人民解放顽强奋斗的所有仁人志士。他们为祖国和民族建立的丰功伟绩永载史册！他们的崇高精神永远铭记在人民心中！</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人民是历史的创造者，是真正的英雄。我代表党中央，向全国广大工人、农民、知</w:t>
      </w:r>
      <w:r>
        <w:rPr>
          <w:rFonts w:ascii="仿宋_GB2312" w:eastAsia="仿宋_GB2312" w:hAnsi="仿宋_GB2312" w:cs="仿宋_GB2312" w:hint="eastAsia"/>
          <w:color w:val="000000"/>
          <w:sz w:val="32"/>
          <w:szCs w:val="32"/>
          <w:shd w:val="clear" w:color="auto" w:fill="FFFFFF"/>
        </w:rPr>
        <w:t>识分子，向各民主党派和无党派人士、各人民团体、各界爱国人士，向人民解放军指战员、武警部队官兵、公安干警和消防救援队伍指战员，向全体社会主义劳动者，向统一战线广大成员，致以崇高的敬意！向香港特别行政区同胞、澳门特别行政区同胞和台湾同胞以及广大侨胞，致以诚挚的问候！向一切同中国人民友好相处，关心和支持中国革命、建设、改革事业的各国人民和朋友，致以衷心的谢意！</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同志们、朋友们！</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proofErr w:type="gramStart"/>
      <w:r>
        <w:rPr>
          <w:rFonts w:ascii="仿宋_GB2312" w:eastAsia="仿宋_GB2312" w:hAnsi="仿宋_GB2312" w:cs="仿宋_GB2312" w:hint="eastAsia"/>
          <w:color w:val="000000"/>
          <w:sz w:val="32"/>
          <w:szCs w:val="32"/>
          <w:shd w:val="clear" w:color="auto" w:fill="FFFFFF"/>
        </w:rPr>
        <w:lastRenderedPageBreak/>
        <w:t>初心易</w:t>
      </w:r>
      <w:proofErr w:type="gramEnd"/>
      <w:r>
        <w:rPr>
          <w:rFonts w:ascii="仿宋_GB2312" w:eastAsia="仿宋_GB2312" w:hAnsi="仿宋_GB2312" w:cs="仿宋_GB2312" w:hint="eastAsia"/>
          <w:color w:val="000000"/>
          <w:sz w:val="32"/>
          <w:szCs w:val="32"/>
          <w:shd w:val="clear" w:color="auto" w:fill="FFFFFF"/>
        </w:rPr>
        <w:t>得，始终难守。以史为鉴，可以知兴替。我们要用历史映照现实、远观未来，从中国共产党的百年奋斗中看清楚过去我们为什么能够成功、弄明白未</w:t>
      </w:r>
      <w:r>
        <w:rPr>
          <w:rFonts w:ascii="仿宋_GB2312" w:eastAsia="仿宋_GB2312" w:hAnsi="仿宋_GB2312" w:cs="仿宋_GB2312" w:hint="eastAsia"/>
          <w:color w:val="000000"/>
          <w:sz w:val="32"/>
          <w:szCs w:val="32"/>
          <w:shd w:val="clear" w:color="auto" w:fill="FFFFFF"/>
        </w:rPr>
        <w:t>来我们怎样才能继续成功，从而在新的征程上更加坚定、更加自觉地牢记初心使命、开创美好未来。</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——以史为鉴、开创未来，必须坚持中国共产党坚强领导。办好中国的事情，关键在党。中华民族近代以来</w:t>
      </w:r>
      <w:r>
        <w:rPr>
          <w:rFonts w:ascii="仿宋_GB2312" w:eastAsia="仿宋_GB2312" w:hAnsi="仿宋_GB2312" w:cs="仿宋_GB2312" w:hint="eastAsia"/>
          <w:color w:val="000000"/>
          <w:sz w:val="32"/>
          <w:szCs w:val="32"/>
          <w:shd w:val="clear" w:color="auto" w:fill="FFFFFF"/>
        </w:rPr>
        <w:t>180</w:t>
      </w:r>
      <w:r>
        <w:rPr>
          <w:rFonts w:ascii="仿宋_GB2312" w:eastAsia="仿宋_GB2312" w:hAnsi="仿宋_GB2312" w:cs="仿宋_GB2312" w:hint="eastAsia"/>
          <w:color w:val="000000"/>
          <w:sz w:val="32"/>
          <w:szCs w:val="32"/>
          <w:shd w:val="clear" w:color="auto" w:fill="FFFFFF"/>
        </w:rPr>
        <w:t>多年的历史、中国共产党成立以来</w:t>
      </w:r>
      <w:r>
        <w:rPr>
          <w:rFonts w:ascii="仿宋_GB2312" w:eastAsia="仿宋_GB2312" w:hAnsi="仿宋_GB2312" w:cs="仿宋_GB2312" w:hint="eastAsia"/>
          <w:color w:val="000000"/>
          <w:sz w:val="32"/>
          <w:szCs w:val="32"/>
          <w:shd w:val="clear" w:color="auto" w:fill="FFFFFF"/>
        </w:rPr>
        <w:t>100</w:t>
      </w:r>
      <w:r>
        <w:rPr>
          <w:rFonts w:ascii="仿宋_GB2312" w:eastAsia="仿宋_GB2312" w:hAnsi="仿宋_GB2312" w:cs="仿宋_GB2312" w:hint="eastAsia"/>
          <w:color w:val="000000"/>
          <w:sz w:val="32"/>
          <w:szCs w:val="32"/>
          <w:shd w:val="clear" w:color="auto" w:fill="FFFFFF"/>
        </w:rPr>
        <w:t>年的历史、中华人民共和国成立以来</w:t>
      </w:r>
      <w:r>
        <w:rPr>
          <w:rFonts w:ascii="仿宋_GB2312" w:eastAsia="仿宋_GB2312" w:hAnsi="仿宋_GB2312" w:cs="仿宋_GB2312" w:hint="eastAsia"/>
          <w:color w:val="000000"/>
          <w:sz w:val="32"/>
          <w:szCs w:val="32"/>
          <w:shd w:val="clear" w:color="auto" w:fill="FFFFFF"/>
        </w:rPr>
        <w:t>70</w:t>
      </w:r>
      <w:r>
        <w:rPr>
          <w:rFonts w:ascii="仿宋_GB2312" w:eastAsia="仿宋_GB2312" w:hAnsi="仿宋_GB2312" w:cs="仿宋_GB2312" w:hint="eastAsia"/>
          <w:color w:val="000000"/>
          <w:sz w:val="32"/>
          <w:szCs w:val="32"/>
          <w:shd w:val="clear" w:color="auto" w:fill="FFFFFF"/>
        </w:rPr>
        <w:t>多年的历史都充分证明，没有中国共产党，就没有新中国，就没有中华民族伟大复兴。历史和人民选择了中国共产党。中国共产党领导是中国特色社会主义</w:t>
      </w:r>
      <w:proofErr w:type="gramStart"/>
      <w:r>
        <w:rPr>
          <w:rFonts w:ascii="仿宋_GB2312" w:eastAsia="仿宋_GB2312" w:hAnsi="仿宋_GB2312" w:cs="仿宋_GB2312" w:hint="eastAsia"/>
          <w:color w:val="000000"/>
          <w:sz w:val="32"/>
          <w:szCs w:val="32"/>
          <w:shd w:val="clear" w:color="auto" w:fill="FFFFFF"/>
        </w:rPr>
        <w:t>最</w:t>
      </w:r>
      <w:proofErr w:type="gramEnd"/>
      <w:r>
        <w:rPr>
          <w:rFonts w:ascii="仿宋_GB2312" w:eastAsia="仿宋_GB2312" w:hAnsi="仿宋_GB2312" w:cs="仿宋_GB2312" w:hint="eastAsia"/>
          <w:color w:val="000000"/>
          <w:sz w:val="32"/>
          <w:szCs w:val="32"/>
          <w:shd w:val="clear" w:color="auto" w:fill="FFFFFF"/>
        </w:rPr>
        <w:t>本质的特征，是中国特色社会主义制度的最大优势，是党和国家的根本所在、命脉所在，是全国各族人民的利益所系、命运所系。</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新的征程上，我们必须坚持党的全面领导，不断完善党的领导，增强“四个意识”、坚定“四个自</w:t>
      </w:r>
      <w:r>
        <w:rPr>
          <w:rFonts w:ascii="仿宋_GB2312" w:eastAsia="仿宋_GB2312" w:hAnsi="仿宋_GB2312" w:cs="仿宋_GB2312" w:hint="eastAsia"/>
          <w:color w:val="000000"/>
          <w:sz w:val="32"/>
          <w:szCs w:val="32"/>
          <w:shd w:val="clear" w:color="auto" w:fill="FFFFFF"/>
        </w:rPr>
        <w:t>信”、做到“两个维护”，牢记“国之大者”，不断提高党科学执政、民主执政、依法执政水平，充分发挥党总揽全局、协调各方的领导核心作用！</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史为鉴、开创未来，必须团结带领中国人民不断为美好生活而奋斗。江山就是人民、人民就是江山，打江山、守江山，守的是人民的心。中国共产党根基在人民、血脉在人民、力量在人民。中国共产党始终代表</w:t>
      </w:r>
      <w:proofErr w:type="gramStart"/>
      <w:r>
        <w:rPr>
          <w:rFonts w:ascii="仿宋_GB2312" w:eastAsia="仿宋_GB2312" w:hAnsi="仿宋_GB2312" w:cs="仿宋_GB2312" w:hint="eastAsia"/>
          <w:color w:val="000000"/>
          <w:sz w:val="32"/>
          <w:szCs w:val="32"/>
          <w:shd w:val="clear" w:color="auto" w:fill="FFFFFF"/>
        </w:rPr>
        <w:t>最</w:t>
      </w:r>
      <w:proofErr w:type="gramEnd"/>
      <w:r>
        <w:rPr>
          <w:rFonts w:ascii="仿宋_GB2312" w:eastAsia="仿宋_GB2312" w:hAnsi="仿宋_GB2312" w:cs="仿宋_GB2312" w:hint="eastAsia"/>
          <w:color w:val="000000"/>
          <w:sz w:val="32"/>
          <w:szCs w:val="32"/>
          <w:shd w:val="clear" w:color="auto" w:fill="FFFFFF"/>
        </w:rPr>
        <w:t>广大人民根本利</w:t>
      </w:r>
      <w:r>
        <w:rPr>
          <w:rFonts w:ascii="仿宋_GB2312" w:eastAsia="仿宋_GB2312" w:hAnsi="仿宋_GB2312" w:cs="仿宋_GB2312" w:hint="eastAsia"/>
          <w:color w:val="000000"/>
          <w:sz w:val="32"/>
          <w:szCs w:val="32"/>
          <w:shd w:val="clear" w:color="auto" w:fill="FFFFFF"/>
        </w:rPr>
        <w:lastRenderedPageBreak/>
        <w:t>益，与人民休戚与共、生死相依，没有任何自己特殊的利益，从来不代表任何利益集团、任何权势团体、任何特权阶层的利益。任何想把中国共产党同中国人民分割开来、对立起来的企图，都是绝不</w:t>
      </w:r>
      <w:r>
        <w:rPr>
          <w:rFonts w:ascii="仿宋_GB2312" w:eastAsia="仿宋_GB2312" w:hAnsi="仿宋_GB2312" w:cs="仿宋_GB2312" w:hint="eastAsia"/>
          <w:color w:val="000000"/>
          <w:sz w:val="32"/>
          <w:szCs w:val="32"/>
          <w:shd w:val="clear" w:color="auto" w:fill="FFFFFF"/>
        </w:rPr>
        <w:t>会得逞的！</w:t>
      </w:r>
      <w:r>
        <w:rPr>
          <w:rFonts w:ascii="仿宋_GB2312" w:eastAsia="仿宋_GB2312" w:hAnsi="仿宋_GB2312" w:cs="仿宋_GB2312" w:hint="eastAsia"/>
          <w:color w:val="000000"/>
          <w:sz w:val="32"/>
          <w:szCs w:val="32"/>
          <w:shd w:val="clear" w:color="auto" w:fill="FFFFFF"/>
        </w:rPr>
        <w:t>9500</w:t>
      </w:r>
      <w:r>
        <w:rPr>
          <w:rFonts w:ascii="仿宋_GB2312" w:eastAsia="仿宋_GB2312" w:hAnsi="仿宋_GB2312" w:cs="仿宋_GB2312" w:hint="eastAsia"/>
          <w:color w:val="000000"/>
          <w:sz w:val="32"/>
          <w:szCs w:val="32"/>
          <w:shd w:val="clear" w:color="auto" w:fill="FFFFFF"/>
        </w:rPr>
        <w:t>多万中国共产党人不答应！</w:t>
      </w:r>
      <w:r>
        <w:rPr>
          <w:rFonts w:ascii="仿宋_GB2312" w:eastAsia="仿宋_GB2312" w:hAnsi="仿宋_GB2312" w:cs="仿宋_GB2312" w:hint="eastAsia"/>
          <w:color w:val="000000"/>
          <w:sz w:val="32"/>
          <w:szCs w:val="32"/>
          <w:shd w:val="clear" w:color="auto" w:fill="FFFFFF"/>
        </w:rPr>
        <w:t>14</w:t>
      </w:r>
      <w:r>
        <w:rPr>
          <w:rFonts w:ascii="仿宋_GB2312" w:eastAsia="仿宋_GB2312" w:hAnsi="仿宋_GB2312" w:cs="仿宋_GB2312" w:hint="eastAsia"/>
          <w:color w:val="000000"/>
          <w:sz w:val="32"/>
          <w:szCs w:val="32"/>
          <w:shd w:val="clear" w:color="auto" w:fill="FFFFFF"/>
        </w:rPr>
        <w:t>亿多中国人民也不答应！</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新的征程上，我们必须紧紧依靠人民创造历史，坚持全心全意为人民服务的根本宗旨，站稳人民立场，贯彻党的群众路线，尊重人民首创精神，</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以人民为中心的发展思想，发展全过程人民民主，维护社会公平正义，着力解决发展不平衡不充分问题和人民群众</w:t>
      </w:r>
      <w:proofErr w:type="gramStart"/>
      <w:r>
        <w:rPr>
          <w:rFonts w:ascii="仿宋_GB2312" w:eastAsia="仿宋_GB2312" w:hAnsi="仿宋_GB2312" w:cs="仿宋_GB2312" w:hint="eastAsia"/>
          <w:color w:val="000000"/>
          <w:sz w:val="32"/>
          <w:szCs w:val="32"/>
          <w:shd w:val="clear" w:color="auto" w:fill="FFFFFF"/>
        </w:rPr>
        <w:t>急难愁盼问题</w:t>
      </w:r>
      <w:proofErr w:type="gramEnd"/>
      <w:r>
        <w:rPr>
          <w:rFonts w:ascii="仿宋_GB2312" w:eastAsia="仿宋_GB2312" w:hAnsi="仿宋_GB2312" w:cs="仿宋_GB2312" w:hint="eastAsia"/>
          <w:color w:val="000000"/>
          <w:sz w:val="32"/>
          <w:szCs w:val="32"/>
          <w:shd w:val="clear" w:color="auto" w:fill="FFFFFF"/>
        </w:rPr>
        <w:t>，推动人的全面发展、全体人民共同富裕取得更为明显的实质性进展！</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——以史为鉴、开创未来，必须继续推进马克思主义中国化。马克思主义是我们立党立国的根本指导思想，是我们党的灵魂和旗帜。中国共产党坚持马克思</w:t>
      </w:r>
      <w:r>
        <w:rPr>
          <w:rFonts w:ascii="仿宋_GB2312" w:eastAsia="仿宋_GB2312" w:hAnsi="仿宋_GB2312" w:cs="仿宋_GB2312" w:hint="eastAsia"/>
          <w:color w:val="000000"/>
          <w:sz w:val="32"/>
          <w:szCs w:val="32"/>
          <w:shd w:val="clear" w:color="auto" w:fill="FFFFFF"/>
        </w:rPr>
        <w:t>主义基本原理，坚持实事求是，从中国实际出发，洞察时代大势，把握历史主动，进行艰辛探索，不断推进马克思主义中国化时代化，指导中国人民不断推进伟大社会革命。中国共产党为什么能，中国特色社会主义为什么好，归根到底是因为马克思主义行！</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的征程上，我们必须坚持马克思列宁主义、毛泽东思想、邓小平理论、“三个代表”重要思想、科学发展观，全面贯彻新时代中国特色社会主义思想，坚持把马克思主义基本原理同中国具体实际相结合、同中华优秀传统文化相结</w:t>
      </w:r>
      <w:r>
        <w:rPr>
          <w:rFonts w:ascii="仿宋_GB2312" w:eastAsia="仿宋_GB2312" w:hAnsi="仿宋_GB2312" w:cs="仿宋_GB2312" w:hint="eastAsia"/>
          <w:color w:val="000000"/>
          <w:sz w:val="32"/>
          <w:szCs w:val="32"/>
          <w:shd w:val="clear" w:color="auto" w:fill="FFFFFF"/>
        </w:rPr>
        <w:lastRenderedPageBreak/>
        <w:t>合，用马克思主义观察时代、把握时代、引领时代，继续发展当代中国马克思主义、</w:t>
      </w:r>
      <w:r>
        <w:rPr>
          <w:rFonts w:ascii="仿宋_GB2312" w:eastAsia="仿宋_GB2312" w:hAnsi="仿宋_GB2312" w:cs="仿宋_GB2312" w:hint="eastAsia"/>
          <w:color w:val="000000"/>
          <w:sz w:val="32"/>
          <w:szCs w:val="32"/>
          <w:shd w:val="clear" w:color="auto" w:fill="FFFFFF"/>
        </w:rPr>
        <w:t>21</w:t>
      </w:r>
      <w:r>
        <w:rPr>
          <w:rFonts w:ascii="仿宋_GB2312" w:eastAsia="仿宋_GB2312" w:hAnsi="仿宋_GB2312" w:cs="仿宋_GB2312" w:hint="eastAsia"/>
          <w:color w:val="000000"/>
          <w:sz w:val="32"/>
          <w:szCs w:val="32"/>
          <w:shd w:val="clear" w:color="auto" w:fill="FFFFFF"/>
        </w:rPr>
        <w:t>世纪</w:t>
      </w:r>
      <w:r>
        <w:rPr>
          <w:rFonts w:ascii="仿宋_GB2312" w:eastAsia="仿宋_GB2312" w:hAnsi="仿宋_GB2312" w:cs="仿宋_GB2312" w:hint="eastAsia"/>
          <w:color w:val="000000"/>
          <w:sz w:val="32"/>
          <w:szCs w:val="32"/>
          <w:shd w:val="clear" w:color="auto" w:fill="FFFFFF"/>
        </w:rPr>
        <w:t>马克思主义！</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史为鉴、开创未来，必须坚持和发展中国特色社会主义。走自己的路，是党的全部理论和实践立足点，更是党百年奋斗得出的历史结论。中国特色社会主义是党和人民历经千辛万苦、付出巨大代价取得的根本成就，是实现中华民族伟大复兴的正确道路。我们坚持和发展中国特色社会主义，推动物质文明、政治文明、精神文明、社会文明、生态文明协调发展，创造了中国式现代化新道路，创造了人类文明新形态。</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新的征程上，我们必须坚持党的基本理论、基本路线、基本方略，统筹推进“五位一体”总体布局、协调推进“四个全面”战略布局，全面深化</w:t>
      </w:r>
      <w:r>
        <w:rPr>
          <w:rFonts w:ascii="仿宋_GB2312" w:eastAsia="仿宋_GB2312" w:hAnsi="仿宋_GB2312" w:cs="仿宋_GB2312" w:hint="eastAsia"/>
          <w:color w:val="000000"/>
          <w:sz w:val="32"/>
          <w:szCs w:val="32"/>
          <w:shd w:val="clear" w:color="auto" w:fill="FFFFFF"/>
        </w:rPr>
        <w:t>改革开放，立足新发展阶段，完整、准确、全面贯彻新发展理念，构建新发展格局，推动高质量发展，推进科技自立自强，保证人民当家作主，坚持依法治国，坚持社会主义核心价值体系，坚持在发展中保障和改善民生，坚持人与自然和谐共生，协同推进人民富裕、国家强盛、中国美丽。</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中华民族拥有在</w:t>
      </w:r>
      <w:r>
        <w:rPr>
          <w:rFonts w:ascii="仿宋_GB2312" w:eastAsia="仿宋_GB2312" w:hAnsi="仿宋_GB2312" w:cs="仿宋_GB2312" w:hint="eastAsia"/>
          <w:color w:val="000000"/>
          <w:sz w:val="32"/>
          <w:szCs w:val="32"/>
          <w:shd w:val="clear" w:color="auto" w:fill="FFFFFF"/>
        </w:rPr>
        <w:t>5000</w:t>
      </w:r>
      <w:r>
        <w:rPr>
          <w:rFonts w:ascii="仿宋_GB2312" w:eastAsia="仿宋_GB2312" w:hAnsi="仿宋_GB2312" w:cs="仿宋_GB2312" w:hint="eastAsia"/>
          <w:color w:val="000000"/>
          <w:sz w:val="32"/>
          <w:szCs w:val="32"/>
          <w:shd w:val="clear" w:color="auto" w:fill="FFFFFF"/>
        </w:rPr>
        <w:t>多年历史演进中形成的灿烂文明，中国共产党拥有百年奋斗实践和</w:t>
      </w:r>
      <w:r>
        <w:rPr>
          <w:rFonts w:ascii="仿宋_GB2312" w:eastAsia="仿宋_GB2312" w:hAnsi="仿宋_GB2312" w:cs="仿宋_GB2312" w:hint="eastAsia"/>
          <w:color w:val="000000"/>
          <w:sz w:val="32"/>
          <w:szCs w:val="32"/>
          <w:shd w:val="clear" w:color="auto" w:fill="FFFFFF"/>
        </w:rPr>
        <w:t>70</w:t>
      </w:r>
      <w:r>
        <w:rPr>
          <w:rFonts w:ascii="仿宋_GB2312" w:eastAsia="仿宋_GB2312" w:hAnsi="仿宋_GB2312" w:cs="仿宋_GB2312" w:hint="eastAsia"/>
          <w:color w:val="000000"/>
          <w:sz w:val="32"/>
          <w:szCs w:val="32"/>
          <w:shd w:val="clear" w:color="auto" w:fill="FFFFFF"/>
        </w:rPr>
        <w:t>多年执政兴国经验，我们积极学习借鉴人类文明的一切有益成果，欢迎一切有益的建议和善意的批评，但我们绝不接受“教师爷”般颐指气使</w:t>
      </w:r>
      <w:r>
        <w:rPr>
          <w:rFonts w:ascii="仿宋_GB2312" w:eastAsia="仿宋_GB2312" w:hAnsi="仿宋_GB2312" w:cs="仿宋_GB2312" w:hint="eastAsia"/>
          <w:color w:val="000000"/>
          <w:sz w:val="32"/>
          <w:szCs w:val="32"/>
          <w:shd w:val="clear" w:color="auto" w:fill="FFFFFF"/>
        </w:rPr>
        <w:lastRenderedPageBreak/>
        <w:t>的说教！中国共产党和中国人民将在自己选择的道路上</w:t>
      </w:r>
      <w:r>
        <w:rPr>
          <w:rFonts w:ascii="仿宋_GB2312" w:eastAsia="仿宋_GB2312" w:hAnsi="仿宋_GB2312" w:cs="仿宋_GB2312" w:hint="eastAsia"/>
          <w:color w:val="000000"/>
          <w:sz w:val="32"/>
          <w:szCs w:val="32"/>
          <w:shd w:val="clear" w:color="auto" w:fill="FFFFFF"/>
        </w:rPr>
        <w:t>昂首阔步走下去，把中国发展进步的命运牢牢掌握在自己手中！</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史为鉴、开创未来，必须加快国防和军队现代化。强国必须强军，军强才能国安。坚持党指挥枪、建设自己的人民军队，是党在血与火的斗争中得出的颠扑不破的真理。人民军队为党和人民建立了不朽功勋，是保卫红色江山、维护民族尊严的坚强柱石，也是维护地区和世界和平的强大力量。</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的征程上，我们必须全面贯彻新时代党的强军思想，贯彻新时代军事战略方针，坚持党对人民军队的绝对领导，坚持走中国特色强军之路，全面推进政治建军、改革强军、科技强军、人才强军、依法治军，把人民军</w:t>
      </w:r>
      <w:r>
        <w:rPr>
          <w:rFonts w:ascii="仿宋_GB2312" w:eastAsia="仿宋_GB2312" w:hAnsi="仿宋_GB2312" w:cs="仿宋_GB2312" w:hint="eastAsia"/>
          <w:color w:val="000000"/>
          <w:sz w:val="32"/>
          <w:szCs w:val="32"/>
          <w:shd w:val="clear" w:color="auto" w:fill="FFFFFF"/>
        </w:rPr>
        <w:t>队建设成为世界一流军队，以更强大的能力、更可靠的手段捍卫国家主权、安全、发展利益！</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——以史为鉴、开创未来，必须不断推动构建人类命运共同体。和平、和睦、和谐是中华民族</w:t>
      </w:r>
      <w:r>
        <w:rPr>
          <w:rFonts w:ascii="仿宋_GB2312" w:eastAsia="仿宋_GB2312" w:hAnsi="仿宋_GB2312" w:cs="仿宋_GB2312" w:hint="eastAsia"/>
          <w:color w:val="000000"/>
          <w:sz w:val="32"/>
          <w:szCs w:val="32"/>
          <w:shd w:val="clear" w:color="auto" w:fill="FFFFFF"/>
        </w:rPr>
        <w:t>5000</w:t>
      </w:r>
      <w:r>
        <w:rPr>
          <w:rFonts w:ascii="仿宋_GB2312" w:eastAsia="仿宋_GB2312" w:hAnsi="仿宋_GB2312" w:cs="仿宋_GB2312" w:hint="eastAsia"/>
          <w:color w:val="000000"/>
          <w:sz w:val="32"/>
          <w:szCs w:val="32"/>
          <w:shd w:val="clear" w:color="auto" w:fill="FFFFFF"/>
        </w:rPr>
        <w:t>多年来一直追求和传承的理念，中华民族的血液中没有侵略他人、称王称霸的基因。中国共产党关注人类前途命运，同世界上一切进步力量携手前进，中国始终是世界和平的建设者、全球发展的贡献者、国际秩序的维护者！</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新的征程上，我们必须高举和平、发展、合作、共赢旗帜，奉行独立自主的和平外交政策，坚持走和平发展道路，推动建设新型国际关系，推动构建人类命运共</w:t>
      </w:r>
      <w:r>
        <w:rPr>
          <w:rFonts w:ascii="仿宋_GB2312" w:eastAsia="仿宋_GB2312" w:hAnsi="仿宋_GB2312" w:cs="仿宋_GB2312" w:hint="eastAsia"/>
          <w:color w:val="000000"/>
          <w:sz w:val="32"/>
          <w:szCs w:val="32"/>
          <w:shd w:val="clear" w:color="auto" w:fill="FFFFFF"/>
        </w:rPr>
        <w:t>同体，推动共</w:t>
      </w:r>
      <w:r>
        <w:rPr>
          <w:rFonts w:ascii="仿宋_GB2312" w:eastAsia="仿宋_GB2312" w:hAnsi="仿宋_GB2312" w:cs="仿宋_GB2312" w:hint="eastAsia"/>
          <w:color w:val="000000"/>
          <w:sz w:val="32"/>
          <w:szCs w:val="32"/>
          <w:shd w:val="clear" w:color="auto" w:fill="FFFFFF"/>
        </w:rPr>
        <w:lastRenderedPageBreak/>
        <w:t>建“一带一路”高质量发展，以中国的新发展为世界提供新机遇。中国共产党将继续同一切爱好和平的国家和人民一道，弘扬和平、发展、公平、正义、民主、自由的全人类共同价值，坚持合作、不搞对抗，坚持开放、不搞封闭，坚持互利共赢、不搞零和博弈，反对霸权主义和强权政治，推动历史车轮向着光明的目标前进！</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中国人民是崇尚正义、不畏强暴的人民，中华民族是具有强烈民族自豪感和自信心的民族。中国人民从来没有欺负、压迫、奴役过其他国家人民，过去没有，现在没有，将来也不会有。同时，中国人民也绝不允许任何外来势力欺负、压迫、奴役我们，谁妄想这样干，必将在</w:t>
      </w:r>
      <w:r>
        <w:rPr>
          <w:rFonts w:ascii="仿宋_GB2312" w:eastAsia="仿宋_GB2312" w:hAnsi="仿宋_GB2312" w:cs="仿宋_GB2312" w:hint="eastAsia"/>
          <w:color w:val="000000"/>
          <w:sz w:val="32"/>
          <w:szCs w:val="32"/>
          <w:shd w:val="clear" w:color="auto" w:fill="FFFFFF"/>
        </w:rPr>
        <w:t>14</w:t>
      </w:r>
      <w:r>
        <w:rPr>
          <w:rFonts w:ascii="仿宋_GB2312" w:eastAsia="仿宋_GB2312" w:hAnsi="仿宋_GB2312" w:cs="仿宋_GB2312" w:hint="eastAsia"/>
          <w:color w:val="000000"/>
          <w:sz w:val="32"/>
          <w:szCs w:val="32"/>
          <w:shd w:val="clear" w:color="auto" w:fill="FFFFFF"/>
        </w:rPr>
        <w:t>亿多中国人民用血肉筑成的钢铁长城面前碰得头破血流！</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史为鉴、开创未来，必须进行具有许多新的历史特点的伟大斗争。敢于斗争、敢于胜利，是中国共产党不可战胜的强大精神力量。实现伟大梦想就要顽强拼搏、不懈奋斗。今天，我们比历史上任何时期都更接近、更有信心和能力实现中华民</w:t>
      </w:r>
      <w:r>
        <w:rPr>
          <w:rFonts w:ascii="仿宋_GB2312" w:eastAsia="仿宋_GB2312" w:hAnsi="仿宋_GB2312" w:cs="仿宋_GB2312" w:hint="eastAsia"/>
          <w:color w:val="000000"/>
          <w:sz w:val="32"/>
          <w:szCs w:val="32"/>
          <w:shd w:val="clear" w:color="auto" w:fill="FFFFFF"/>
        </w:rPr>
        <w:t>族伟大复兴的目标，同时必须准备付出更为艰巨、更为艰苦的努力。</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的征程上，我们必须增强忧患意识、始终居安思危，贯彻总体国家安全观，统筹发展和安全，统筹中华民族伟大复兴战略全局和世界百年未有之大变局，深刻认识我国社会主要矛盾变化带来的新特征新要求，深刻认识错综复杂的国</w:t>
      </w:r>
      <w:r>
        <w:rPr>
          <w:rFonts w:ascii="仿宋_GB2312" w:eastAsia="仿宋_GB2312" w:hAnsi="仿宋_GB2312" w:cs="仿宋_GB2312" w:hint="eastAsia"/>
          <w:color w:val="000000"/>
          <w:sz w:val="32"/>
          <w:szCs w:val="32"/>
          <w:shd w:val="clear" w:color="auto" w:fill="FFFFFF"/>
        </w:rPr>
        <w:lastRenderedPageBreak/>
        <w:t>际环境带来的新矛盾新挑战，敢于斗争，善于斗争，逢山开道、遇水架桥，勇于战胜一切风险挑战！</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——以史为鉴、开创未来，必须加强中华儿女大团结。在百年奋斗历程中，中国共产党始终把统一战线摆在重要位置，不断巩固和发展最广泛的统一战线，团结一切可以团结的力</w:t>
      </w:r>
      <w:r>
        <w:rPr>
          <w:rFonts w:ascii="仿宋_GB2312" w:eastAsia="仿宋_GB2312" w:hAnsi="仿宋_GB2312" w:cs="仿宋_GB2312" w:hint="eastAsia"/>
          <w:color w:val="000000"/>
          <w:sz w:val="32"/>
          <w:szCs w:val="32"/>
          <w:shd w:val="clear" w:color="auto" w:fill="FFFFFF"/>
        </w:rPr>
        <w:t>量、调动一切可以调动的积极因素，最大限度凝聚起共同奋斗的力量。爱国统一战线是中国共产党团结海内外全体中华儿女实现中华民族伟大复兴的重要法宝。</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的征程上，我们必须坚持大团结大联合，坚持一致性和多样性统一，加强思想政治引领，广泛凝聚共识，广聚天下英才，努力寻求最大公约数、画出最大同心圆，形成海内外全体中华儿女心往一处想、劲往一处使的生动局面，汇聚起实现民族复兴的磅礴力量！</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——以史为鉴、开创未来，必须不断推进党的建设新的伟大工程。勇于自我革命是中国共产党区别于其他政党的显著标志。我们党历经千锤百炼而朝气蓬勃，</w:t>
      </w:r>
      <w:r>
        <w:rPr>
          <w:rFonts w:ascii="仿宋_GB2312" w:eastAsia="仿宋_GB2312" w:hAnsi="仿宋_GB2312" w:cs="仿宋_GB2312" w:hint="eastAsia"/>
          <w:color w:val="000000"/>
          <w:sz w:val="32"/>
          <w:szCs w:val="32"/>
          <w:shd w:val="clear" w:color="auto" w:fill="FFFFFF"/>
        </w:rPr>
        <w:t>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新的征程上，我们要牢记打铁必须自身硬的道理，增强全面从严治党永远在路上的政治自觉，以党的政治建设为统领，继续推进新时代党的建设新的伟大工程，不断严密党的</w:t>
      </w:r>
      <w:r>
        <w:rPr>
          <w:rFonts w:ascii="仿宋_GB2312" w:eastAsia="仿宋_GB2312" w:hAnsi="仿宋_GB2312" w:cs="仿宋_GB2312" w:hint="eastAsia"/>
          <w:color w:val="000000"/>
          <w:sz w:val="32"/>
          <w:szCs w:val="32"/>
          <w:shd w:val="clear" w:color="auto" w:fill="FFFFFF"/>
        </w:rPr>
        <w:lastRenderedPageBreak/>
        <w:t>组织体系，着力建设德才兼备的高素质干部队伍，坚定不移推进党风廉政建设和反腐败斗争，坚决清除一切损害党的先进性和纯洁性的因素，清除一切侵蚀党</w:t>
      </w:r>
      <w:r>
        <w:rPr>
          <w:rFonts w:ascii="仿宋_GB2312" w:eastAsia="仿宋_GB2312" w:hAnsi="仿宋_GB2312" w:cs="仿宋_GB2312" w:hint="eastAsia"/>
          <w:color w:val="000000"/>
          <w:sz w:val="32"/>
          <w:szCs w:val="32"/>
          <w:shd w:val="clear" w:color="auto" w:fill="FFFFFF"/>
        </w:rPr>
        <w:t>的健康肌体的病毒，确保党</w:t>
      </w:r>
      <w:proofErr w:type="gramStart"/>
      <w:r>
        <w:rPr>
          <w:rFonts w:ascii="仿宋_GB2312" w:eastAsia="仿宋_GB2312" w:hAnsi="仿宋_GB2312" w:cs="仿宋_GB2312" w:hint="eastAsia"/>
          <w:color w:val="000000"/>
          <w:sz w:val="32"/>
          <w:szCs w:val="32"/>
          <w:shd w:val="clear" w:color="auto" w:fill="FFFFFF"/>
        </w:rPr>
        <w:t>不</w:t>
      </w:r>
      <w:proofErr w:type="gramEnd"/>
      <w:r>
        <w:rPr>
          <w:rFonts w:ascii="仿宋_GB2312" w:eastAsia="仿宋_GB2312" w:hAnsi="仿宋_GB2312" w:cs="仿宋_GB2312" w:hint="eastAsia"/>
          <w:color w:val="000000"/>
          <w:sz w:val="32"/>
          <w:szCs w:val="32"/>
          <w:shd w:val="clear" w:color="auto" w:fill="FFFFFF"/>
        </w:rPr>
        <w:t>变质、不变色、</w:t>
      </w:r>
      <w:proofErr w:type="gramStart"/>
      <w:r>
        <w:rPr>
          <w:rFonts w:ascii="仿宋_GB2312" w:eastAsia="仿宋_GB2312" w:hAnsi="仿宋_GB2312" w:cs="仿宋_GB2312" w:hint="eastAsia"/>
          <w:color w:val="000000"/>
          <w:sz w:val="32"/>
          <w:szCs w:val="32"/>
          <w:shd w:val="clear" w:color="auto" w:fill="FFFFFF"/>
        </w:rPr>
        <w:t>不</w:t>
      </w:r>
      <w:proofErr w:type="gramEnd"/>
      <w:r>
        <w:rPr>
          <w:rFonts w:ascii="仿宋_GB2312" w:eastAsia="仿宋_GB2312" w:hAnsi="仿宋_GB2312" w:cs="仿宋_GB2312" w:hint="eastAsia"/>
          <w:color w:val="000000"/>
          <w:sz w:val="32"/>
          <w:szCs w:val="32"/>
          <w:shd w:val="clear" w:color="auto" w:fill="FFFFFF"/>
        </w:rPr>
        <w:t>变味，确保党在新时代坚持和发展中国特色社会主义的历史进程中始终成为坚强领导核心！</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同志们、朋友们！</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我们要全面准确贯彻“一国两制”、“港人治港”、“澳人治澳”、高度自治的方针，落实中央对香港、澳门特别行政区全面管治权，落实特别行政区维护国家安全的法律制度和执行机制，维护国家主权、安全、发展利益，维护特别行政区社会大局稳定，保持香港、澳门长期繁荣稳定。</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解决台湾问题、实现祖国完全统一，是中国共产党矢志不渝的历史任务，是全体中华儿女的共同愿望。要坚持一个中国原则和“九二</w:t>
      </w:r>
      <w:r>
        <w:rPr>
          <w:rFonts w:ascii="仿宋_GB2312" w:eastAsia="仿宋_GB2312" w:hAnsi="仿宋_GB2312" w:cs="仿宋_GB2312" w:hint="eastAsia"/>
          <w:color w:val="000000"/>
          <w:sz w:val="32"/>
          <w:szCs w:val="32"/>
          <w:shd w:val="clear" w:color="auto" w:fill="FFFFFF"/>
        </w:rPr>
        <w:t>共识”，推进祖国和平统一进程。包括两岸同胞在内的所有中华儿女，要和衷共济、团结向前，坚决粉碎任何“台独”图谋，共创民族复兴美好未来。任何人都不要低估中国人民捍卫国家主权和领土完整的坚强决心、坚定意志、强大能力！</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同志们、朋友们！</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未来属于青年，希望寄予青年。一百年前，一群新青年高举马克思主义思想火炬，在风雨如晦的中国苦苦探寻民族复兴的前途。一百年来，在中国共产党的旗帜下，一代</w:t>
      </w:r>
      <w:proofErr w:type="gramStart"/>
      <w:r>
        <w:rPr>
          <w:rFonts w:ascii="仿宋_GB2312" w:eastAsia="仿宋_GB2312" w:hAnsi="仿宋_GB2312" w:cs="仿宋_GB2312" w:hint="eastAsia"/>
          <w:color w:val="000000"/>
          <w:sz w:val="32"/>
          <w:szCs w:val="32"/>
          <w:shd w:val="clear" w:color="auto" w:fill="FFFFFF"/>
        </w:rPr>
        <w:t>代</w:t>
      </w:r>
      <w:proofErr w:type="gramEnd"/>
      <w:r>
        <w:rPr>
          <w:rFonts w:ascii="仿宋_GB2312" w:eastAsia="仿宋_GB2312" w:hAnsi="仿宋_GB2312" w:cs="仿宋_GB2312" w:hint="eastAsia"/>
          <w:color w:val="000000"/>
          <w:sz w:val="32"/>
          <w:szCs w:val="32"/>
          <w:shd w:val="clear" w:color="auto" w:fill="FFFFFF"/>
        </w:rPr>
        <w:t>中国青年把青春奋斗融入党和人民事业，成为实现中华民族伟</w:t>
      </w:r>
      <w:r>
        <w:rPr>
          <w:rFonts w:ascii="仿宋_GB2312" w:eastAsia="仿宋_GB2312" w:hAnsi="仿宋_GB2312" w:cs="仿宋_GB2312" w:hint="eastAsia"/>
          <w:color w:val="000000"/>
          <w:sz w:val="32"/>
          <w:szCs w:val="32"/>
          <w:shd w:val="clear" w:color="auto" w:fill="FFFFFF"/>
        </w:rPr>
        <w:lastRenderedPageBreak/>
        <w:t>大复兴的先锋力量。新时代的中国青年要以实现中华民族伟大复兴为己任，增强做中国人</w:t>
      </w:r>
      <w:r>
        <w:rPr>
          <w:rFonts w:ascii="仿宋_GB2312" w:eastAsia="仿宋_GB2312" w:hAnsi="仿宋_GB2312" w:cs="仿宋_GB2312" w:hint="eastAsia"/>
          <w:color w:val="000000"/>
          <w:sz w:val="32"/>
          <w:szCs w:val="32"/>
          <w:shd w:val="clear" w:color="auto" w:fill="FFFFFF"/>
        </w:rPr>
        <w:t>的志气、骨气、底气，不负时代，不负韶华，不负党和人民的殷切期望！</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同志们、朋友们！</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一百年前，中国共产党成立时只有</w:t>
      </w:r>
      <w:r>
        <w:rPr>
          <w:rFonts w:ascii="仿宋_GB2312" w:eastAsia="仿宋_GB2312" w:hAnsi="仿宋_GB2312" w:cs="仿宋_GB2312" w:hint="eastAsia"/>
          <w:color w:val="000000"/>
          <w:sz w:val="32"/>
          <w:szCs w:val="32"/>
          <w:shd w:val="clear" w:color="auto" w:fill="FFFFFF"/>
        </w:rPr>
        <w:t>50</w:t>
      </w:r>
      <w:r>
        <w:rPr>
          <w:rFonts w:ascii="仿宋_GB2312" w:eastAsia="仿宋_GB2312" w:hAnsi="仿宋_GB2312" w:cs="仿宋_GB2312" w:hint="eastAsia"/>
          <w:color w:val="000000"/>
          <w:sz w:val="32"/>
          <w:szCs w:val="32"/>
          <w:shd w:val="clear" w:color="auto" w:fill="FFFFFF"/>
        </w:rPr>
        <w:t>多名党员，今天已经成为拥有</w:t>
      </w:r>
      <w:r>
        <w:rPr>
          <w:rFonts w:ascii="仿宋_GB2312" w:eastAsia="仿宋_GB2312" w:hAnsi="仿宋_GB2312" w:cs="仿宋_GB2312" w:hint="eastAsia"/>
          <w:color w:val="000000"/>
          <w:sz w:val="32"/>
          <w:szCs w:val="32"/>
          <w:shd w:val="clear" w:color="auto" w:fill="FFFFFF"/>
        </w:rPr>
        <w:t>9500</w:t>
      </w:r>
      <w:r>
        <w:rPr>
          <w:rFonts w:ascii="仿宋_GB2312" w:eastAsia="仿宋_GB2312" w:hAnsi="仿宋_GB2312" w:cs="仿宋_GB2312" w:hint="eastAsia"/>
          <w:color w:val="000000"/>
          <w:sz w:val="32"/>
          <w:szCs w:val="32"/>
          <w:shd w:val="clear" w:color="auto" w:fill="FFFFFF"/>
        </w:rPr>
        <w:t>多万名党员、领导着</w:t>
      </w:r>
      <w:r>
        <w:rPr>
          <w:rFonts w:ascii="仿宋_GB2312" w:eastAsia="仿宋_GB2312" w:hAnsi="仿宋_GB2312" w:cs="仿宋_GB2312" w:hint="eastAsia"/>
          <w:color w:val="000000"/>
          <w:sz w:val="32"/>
          <w:szCs w:val="32"/>
          <w:shd w:val="clear" w:color="auto" w:fill="FFFFFF"/>
        </w:rPr>
        <w:t>14</w:t>
      </w:r>
      <w:r>
        <w:rPr>
          <w:rFonts w:ascii="仿宋_GB2312" w:eastAsia="仿宋_GB2312" w:hAnsi="仿宋_GB2312" w:cs="仿宋_GB2312" w:hint="eastAsia"/>
          <w:color w:val="000000"/>
          <w:sz w:val="32"/>
          <w:szCs w:val="32"/>
          <w:shd w:val="clear" w:color="auto" w:fill="FFFFFF"/>
        </w:rPr>
        <w:t>亿多人口大国、具有重大全球影响力的世界第一大执政党。</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一百年前，中华民族呈现在世界面前的是一派衰败凋零的景象。今天，中华民族向世界展现的是一派欣欣向荣的气象，正以不可阻挡的步伐迈向伟大复兴。</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过去一百年，中国共产党向人民、向历史交出了一份优异的答卷。现在，中国共产党团结带领中国人民又踏上了实现第二个百年奋斗目标新的赶考之路。</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全体中国共产党员！党中央号召你们，牢记初心使命，坚定理想信念，</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党的宗旨，永远保持同人民群众的血肉联系，始终同人民想在一起、干在一起，风雨同舟、同甘共苦，继续为实现人民对美好生活的向往不懈努力，努力为党和人民争取更大光荣！</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同志们、朋友们！</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中国共产党立志于中华民族千秋伟业，百年恰是风华正茂！回首过去，展望未来，有中国共产党的坚强领导，有全国各族人民的紧密团结，全面建成社</w:t>
      </w:r>
      <w:r>
        <w:rPr>
          <w:rFonts w:ascii="仿宋_GB2312" w:eastAsia="仿宋_GB2312" w:hAnsi="仿宋_GB2312" w:cs="仿宋_GB2312" w:hint="eastAsia"/>
          <w:color w:val="000000"/>
          <w:sz w:val="32"/>
          <w:szCs w:val="32"/>
          <w:shd w:val="clear" w:color="auto" w:fill="FFFFFF"/>
        </w:rPr>
        <w:t>会主义现代化强国的目</w:t>
      </w:r>
      <w:r>
        <w:rPr>
          <w:rFonts w:ascii="仿宋_GB2312" w:eastAsia="仿宋_GB2312" w:hAnsi="仿宋_GB2312" w:cs="仿宋_GB2312" w:hint="eastAsia"/>
          <w:color w:val="000000"/>
          <w:sz w:val="32"/>
          <w:szCs w:val="32"/>
          <w:shd w:val="clear" w:color="auto" w:fill="FFFFFF"/>
        </w:rPr>
        <w:lastRenderedPageBreak/>
        <w:t>标一定能够实现，中华民族伟大复兴的中国梦一定能够实现！</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伟大、光荣、正确的中国共产党万岁！</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伟大、光荣、英雄的中国人民万岁！</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（新华社北京</w:t>
      </w:r>
      <w:r>
        <w:rPr>
          <w:rFonts w:ascii="仿宋_GB2312" w:eastAsia="仿宋_GB2312" w:hAnsi="仿宋_GB2312" w:cs="仿宋_GB2312" w:hint="eastAsia"/>
          <w:color w:val="000000"/>
          <w:sz w:val="32"/>
          <w:szCs w:val="32"/>
          <w:shd w:val="clear" w:color="auto" w:fill="FFFFFF"/>
        </w:rPr>
        <w:t>7</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日电）</w:t>
      </w:r>
    </w:p>
    <w:p w:rsidR="00D41C59" w:rsidRDefault="00B4342E">
      <w:pPr>
        <w:pStyle w:val="a6"/>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人民日报</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 xml:space="preserve"> 2021</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07</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02</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t xml:space="preserve"> 02 </w:t>
      </w:r>
      <w:r>
        <w:rPr>
          <w:rFonts w:ascii="仿宋_GB2312" w:eastAsia="仿宋_GB2312" w:hAnsi="仿宋_GB2312" w:cs="仿宋_GB2312" w:hint="eastAsia"/>
          <w:color w:val="000000"/>
          <w:sz w:val="32"/>
          <w:szCs w:val="32"/>
          <w:shd w:val="clear" w:color="auto" w:fill="FFFFFF"/>
        </w:rPr>
        <w:t>版）</w:t>
      </w:r>
    </w:p>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 w:rsidR="00D41C59" w:rsidRDefault="00D41C59">
      <w:pPr>
        <w:tabs>
          <w:tab w:val="left" w:pos="1356"/>
        </w:tabs>
        <w:jc w:val="left"/>
      </w:pPr>
    </w:p>
    <w:p w:rsidR="00D41C59" w:rsidRDefault="00B4342E">
      <w:pPr>
        <w:pStyle w:val="1"/>
        <w:jc w:val="center"/>
        <w:rPr>
          <w:rFonts w:ascii="方正小标宋简体" w:eastAsia="方正小标宋简体" w:hAnsi="方正小标宋简体" w:cs="方正小标宋简体" w:hint="default"/>
          <w:b w:val="0"/>
          <w:bCs/>
          <w:sz w:val="36"/>
          <w:szCs w:val="36"/>
        </w:rPr>
      </w:pPr>
      <w:bookmarkStart w:id="6" w:name="_Toc8943"/>
      <w:r>
        <w:rPr>
          <w:rFonts w:ascii="方正小标宋简体" w:eastAsia="方正小标宋简体" w:hAnsi="方正小标宋简体" w:cs="方正小标宋简体"/>
          <w:b w:val="0"/>
          <w:bCs/>
          <w:sz w:val="44"/>
          <w:szCs w:val="44"/>
        </w:rPr>
        <w:lastRenderedPageBreak/>
        <w:t>意气风发，向着第二个百年奋斗目标迈进</w:t>
      </w:r>
      <w:r>
        <w:rPr>
          <w:rFonts w:ascii="方正小标宋简体" w:eastAsia="方正小标宋简体" w:hAnsi="方正小标宋简体" w:cs="方正小标宋简体"/>
          <w:b w:val="0"/>
          <w:bCs/>
          <w:sz w:val="44"/>
          <w:szCs w:val="44"/>
        </w:rPr>
        <w:t xml:space="preserve">  </w:t>
      </w:r>
      <w:r>
        <w:rPr>
          <w:rFonts w:ascii="方正小标宋简体" w:eastAsia="方正小标宋简体" w:hAnsi="方正小标宋简体" w:cs="方正小标宋简体"/>
          <w:b w:val="0"/>
          <w:bCs/>
          <w:sz w:val="36"/>
          <w:szCs w:val="36"/>
        </w:rPr>
        <w:t>——习近平总书记在庆祝中国共产党成立</w:t>
      </w:r>
      <w:r>
        <w:rPr>
          <w:rFonts w:ascii="方正小标宋简体" w:eastAsia="方正小标宋简体" w:hAnsi="方正小标宋简体" w:cs="方正小标宋简体"/>
          <w:b w:val="0"/>
          <w:bCs/>
          <w:sz w:val="36"/>
          <w:szCs w:val="36"/>
        </w:rPr>
        <w:t>100</w:t>
      </w:r>
      <w:r>
        <w:rPr>
          <w:rFonts w:ascii="方正小标宋简体" w:eastAsia="方正小标宋简体" w:hAnsi="方正小标宋简体" w:cs="方正小标宋简体"/>
          <w:b w:val="0"/>
          <w:bCs/>
          <w:sz w:val="36"/>
          <w:szCs w:val="36"/>
        </w:rPr>
        <w:t>周年大会上的讲话指引前进方向</w:t>
      </w:r>
      <w:bookmarkEnd w:id="6"/>
    </w:p>
    <w:p w:rsidR="00D41C59" w:rsidRDefault="00B4342E">
      <w:pPr>
        <w:pStyle w:val="contim"/>
        <w:widowControl/>
        <w:spacing w:before="600" w:after="600"/>
        <w:rPr>
          <w:rFonts w:ascii="楷体_GB2312" w:eastAsia="楷体_GB2312" w:hAnsi="楷体_GB2312" w:cs="楷体_GB2312" w:hint="default"/>
          <w:sz w:val="28"/>
          <w:szCs w:val="28"/>
        </w:rPr>
      </w:pPr>
      <w:r>
        <w:rPr>
          <w:rFonts w:ascii="楷体_GB2312" w:eastAsia="楷体_GB2312" w:hAnsi="楷体_GB2312" w:cs="楷体_GB2312"/>
          <w:sz w:val="28"/>
          <w:szCs w:val="28"/>
        </w:rPr>
        <w:t>发布</w:t>
      </w:r>
      <w:r>
        <w:rPr>
          <w:rFonts w:ascii="楷体_GB2312" w:eastAsia="楷体_GB2312" w:hAnsi="楷体_GB2312" w:cs="楷体_GB2312"/>
          <w:sz w:val="28"/>
          <w:szCs w:val="28"/>
        </w:rPr>
        <w:t>时间：</w:t>
      </w:r>
      <w:r>
        <w:rPr>
          <w:rFonts w:ascii="楷体_GB2312" w:eastAsia="楷体_GB2312" w:hAnsi="楷体_GB2312" w:cs="楷体_GB2312"/>
          <w:sz w:val="28"/>
          <w:szCs w:val="28"/>
        </w:rPr>
        <w:t xml:space="preserve">2021-07-03 </w:t>
      </w:r>
      <w:r>
        <w:rPr>
          <w:rFonts w:ascii="楷体_GB2312" w:eastAsia="楷体_GB2312" w:hAnsi="楷体_GB2312" w:cs="楷体_GB2312"/>
          <w:sz w:val="28"/>
          <w:szCs w:val="28"/>
        </w:rPr>
        <w:t xml:space="preserve"> </w:t>
      </w:r>
      <w:r>
        <w:rPr>
          <w:rFonts w:ascii="楷体_GB2312" w:eastAsia="楷体_GB2312" w:hAnsi="楷体_GB2312" w:cs="楷体_GB2312"/>
          <w:sz w:val="28"/>
          <w:szCs w:val="28"/>
        </w:rPr>
        <w:t>来源：</w:t>
      </w:r>
      <w:hyperlink r:id="rId9" w:tgtFrame="http://news.youth.cn/sz/202107/_BLANK" w:history="1">
        <w:r>
          <w:rPr>
            <w:rStyle w:val="aa"/>
            <w:rFonts w:ascii="楷体_GB2312" w:eastAsia="楷体_GB2312" w:hAnsi="楷体_GB2312" w:cs="楷体_GB2312"/>
            <w:sz w:val="28"/>
            <w:szCs w:val="28"/>
          </w:rPr>
          <w:t>人民日报</w:t>
        </w:r>
      </w:hyperlink>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“今天，中华民族向世界展现的是一派欣欣向荣的气象，正以不可阻挡的步伐迈向伟大复兴。”</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“现在，中国共产党团结带领中国人民又踏上了实现第二个百年奋斗目标新的赶考之路。”</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2021</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7</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1</w:t>
      </w:r>
      <w:r>
        <w:rPr>
          <w:rFonts w:ascii="仿宋_GB2312" w:eastAsia="仿宋_GB2312" w:hAnsi="仿宋_GB2312" w:cs="仿宋_GB2312" w:hint="eastAsia"/>
          <w:color w:val="000000"/>
          <w:sz w:val="32"/>
          <w:szCs w:val="32"/>
          <w:shd w:val="clear" w:color="auto" w:fill="FFFFFF"/>
        </w:rPr>
        <w:t>日，习近平总书记在庆祝中国共产党成</w:t>
      </w:r>
      <w:r>
        <w:rPr>
          <w:rFonts w:ascii="仿宋_GB2312" w:eastAsia="仿宋_GB2312" w:hAnsi="仿宋_GB2312" w:cs="仿宋_GB2312" w:hint="eastAsia"/>
          <w:color w:val="000000"/>
          <w:sz w:val="32"/>
          <w:szCs w:val="32"/>
          <w:shd w:val="clear" w:color="auto" w:fill="FFFFFF"/>
        </w:rPr>
        <w:t>立</w:t>
      </w:r>
      <w:r>
        <w:rPr>
          <w:rFonts w:ascii="仿宋_GB2312" w:eastAsia="仿宋_GB2312" w:hAnsi="仿宋_GB2312" w:cs="仿宋_GB2312" w:hint="eastAsia"/>
          <w:color w:val="000000"/>
          <w:sz w:val="32"/>
          <w:szCs w:val="32"/>
          <w:shd w:val="clear" w:color="auto" w:fill="FFFFFF"/>
        </w:rPr>
        <w:t>100</w:t>
      </w:r>
      <w:r>
        <w:rPr>
          <w:rFonts w:ascii="仿宋_GB2312" w:eastAsia="仿宋_GB2312" w:hAnsi="仿宋_GB2312" w:cs="仿宋_GB2312" w:hint="eastAsia"/>
          <w:color w:val="000000"/>
          <w:sz w:val="32"/>
          <w:szCs w:val="32"/>
          <w:shd w:val="clear" w:color="auto" w:fill="FFFFFF"/>
        </w:rPr>
        <w:t>周年大会上发表的重要讲话，全面回顾了中国共产党百年奋斗的光辉历程，深刻</w:t>
      </w:r>
      <w:proofErr w:type="gramStart"/>
      <w:r>
        <w:rPr>
          <w:rFonts w:ascii="仿宋_GB2312" w:eastAsia="仿宋_GB2312" w:hAnsi="仿宋_GB2312" w:cs="仿宋_GB2312" w:hint="eastAsia"/>
          <w:color w:val="000000"/>
          <w:sz w:val="32"/>
          <w:szCs w:val="32"/>
          <w:shd w:val="clear" w:color="auto" w:fill="FFFFFF"/>
        </w:rPr>
        <w:t>诠释党</w:t>
      </w:r>
      <w:proofErr w:type="gramEnd"/>
      <w:r>
        <w:rPr>
          <w:rFonts w:ascii="仿宋_GB2312" w:eastAsia="仿宋_GB2312" w:hAnsi="仿宋_GB2312" w:cs="仿宋_GB2312" w:hint="eastAsia"/>
          <w:color w:val="000000"/>
          <w:sz w:val="32"/>
          <w:szCs w:val="32"/>
          <w:shd w:val="clear" w:color="auto" w:fill="FFFFFF"/>
        </w:rPr>
        <w:t>团结带领中国人民在百年奋斗中创造的伟大成就，深刻阐释伟大建党精神，号召全体党员努力为党和人民争取更大光荣。</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习近平总书记的重要讲话在广大干部群众中引发强烈反响。大家纷纷表示，这是百年大党的宣言书，是新征程的动员令，激励着亿万中华儿女在新的征程上奋勇前进。</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梦圆——</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全面建成小康社会，书写最恢宏的史诗</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千年企盼，今朝梦圆。</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“我们实现了第一个百年奋斗目标，在中华大地上全面建成了小康社会”——习近平总书记铿锵有力的声音，响彻天安</w:t>
      </w:r>
      <w:r>
        <w:rPr>
          <w:rFonts w:ascii="仿宋_GB2312" w:eastAsia="仿宋_GB2312" w:hAnsi="仿宋_GB2312" w:cs="仿宋_GB2312" w:hint="eastAsia"/>
          <w:color w:val="000000"/>
          <w:sz w:val="32"/>
          <w:szCs w:val="32"/>
          <w:shd w:val="clear" w:color="auto" w:fill="FFFFFF"/>
        </w:rPr>
        <w:t>门广场，穿透百年历史风云。</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“这是我们百年奋斗最亮丽的成绩单，是给人民交出的一张优异答卷。特别是中国特色社会主义进入新时代取得的伟大成就，让大家对道路更加自信。”中央党校（国家行政学院）教授辛鸣说。</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在天安门城楼上聆听了讲话，“七一勋章”获得者、贵州遵义原草王坝村党支部书记黄大发感觉身上有使不完的劲儿：“回去后，我要继续带着乡亲们在乡村振兴中不懈奋斗，让家乡更富裕，让生活更美好，用新行动走好新征程。”</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“党的领导是我国科技事业蓬勃发展的坚强政治保证，中国工程院院士队伍中党员数量超过</w:t>
      </w:r>
      <w:r>
        <w:rPr>
          <w:rFonts w:ascii="仿宋_GB2312" w:eastAsia="仿宋_GB2312" w:hAnsi="仿宋_GB2312" w:cs="仿宋_GB2312" w:hint="eastAsia"/>
          <w:color w:val="000000"/>
          <w:sz w:val="32"/>
          <w:szCs w:val="32"/>
          <w:shd w:val="clear" w:color="auto" w:fill="FFFFFF"/>
        </w:rPr>
        <w:t>80%</w:t>
      </w:r>
      <w:r>
        <w:rPr>
          <w:rFonts w:ascii="仿宋_GB2312" w:eastAsia="仿宋_GB2312" w:hAnsi="仿宋_GB2312" w:cs="仿宋_GB2312" w:hint="eastAsia"/>
          <w:color w:val="000000"/>
          <w:sz w:val="32"/>
          <w:szCs w:val="32"/>
          <w:shd w:val="clear" w:color="auto" w:fill="FFFFFF"/>
        </w:rPr>
        <w:t>，许多都是从农村、从工厂考入大学，逐渐成长起来的。”中国工程院院长李晓红表示，中国工程院的院士们要肩负起国家战略科技力量的光荣使命，</w:t>
      </w:r>
      <w:proofErr w:type="gramStart"/>
      <w:r>
        <w:rPr>
          <w:rFonts w:ascii="仿宋_GB2312" w:eastAsia="仿宋_GB2312" w:hAnsi="仿宋_GB2312" w:cs="仿宋_GB2312" w:hint="eastAsia"/>
          <w:color w:val="000000"/>
          <w:sz w:val="32"/>
          <w:szCs w:val="32"/>
          <w:shd w:val="clear" w:color="auto" w:fill="FFFFFF"/>
        </w:rPr>
        <w:t>做实现</w:t>
      </w:r>
      <w:proofErr w:type="gramEnd"/>
      <w:r>
        <w:rPr>
          <w:rFonts w:ascii="仿宋_GB2312" w:eastAsia="仿宋_GB2312" w:hAnsi="仿宋_GB2312" w:cs="仿宋_GB2312" w:hint="eastAsia"/>
          <w:color w:val="000000"/>
          <w:sz w:val="32"/>
          <w:szCs w:val="32"/>
          <w:shd w:val="clear" w:color="auto" w:fill="FFFFFF"/>
        </w:rPr>
        <w:t>科技自立自强的斗士。</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讲话中，习近平总书记以四个“向世界庄严宣告”，总结</w:t>
      </w:r>
      <w:r>
        <w:rPr>
          <w:rFonts w:ascii="仿宋_GB2312" w:eastAsia="仿宋_GB2312" w:hAnsi="仿宋_GB2312" w:cs="仿宋_GB2312" w:hint="eastAsia"/>
          <w:color w:val="000000"/>
          <w:sz w:val="32"/>
          <w:szCs w:val="32"/>
          <w:shd w:val="clear" w:color="auto" w:fill="FFFFFF"/>
        </w:rPr>
        <w:t>100</w:t>
      </w:r>
      <w:r>
        <w:rPr>
          <w:rFonts w:ascii="仿宋_GB2312" w:eastAsia="仿宋_GB2312" w:hAnsi="仿宋_GB2312" w:cs="仿宋_GB2312" w:hint="eastAsia"/>
          <w:color w:val="000000"/>
          <w:sz w:val="32"/>
          <w:szCs w:val="32"/>
          <w:shd w:val="clear" w:color="auto" w:fill="FFFFFF"/>
        </w:rPr>
        <w:t>年来取得的伟大成就。</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这是从大历史观角度阐释中国共产党百年奋斗历程的世界影响，创造了中国式现代化新道路，表明我们党团结带领全国人民实现中华民族伟大复兴的决心和信心。”中央党校（国家行政学院）党建部副主任卢毅说</w:t>
      </w:r>
      <w:r>
        <w:rPr>
          <w:rFonts w:ascii="仿宋_GB2312" w:eastAsia="仿宋_GB2312" w:hAnsi="仿宋_GB2312" w:cs="仿宋_GB2312" w:hint="eastAsia"/>
          <w:color w:val="000000"/>
          <w:sz w:val="32"/>
          <w:szCs w:val="32"/>
          <w:shd w:val="clear" w:color="auto" w:fill="FFFFFF"/>
        </w:rPr>
        <w:t>。</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习近平总书记的重要讲话确定了全党全国各族人民砥砺前行新的历史坐标。”原中央党史研究室宣传教育局副局长薛庆超说，“中国历史性地解决了绝对贫困问题，但我们绝不会就此止步，而是意气风发，向着全面建成社会主义现代化强国的第二个百年奋斗目标迈进。”</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赓续——</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弘扬伟大建党精神，激发亿万人民昂首阔步向前进的信心与力量</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伟大建党精神，是中国共产党的精神之源。</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“七一勋章”获得者、扎根在青藏高原的中国工程院院士吴天一说，祖国的召唤就是我们科技工作者的攻关方向，我将把我的一生奉献给高原，对党忠诚、不负人民，让科技报国的传统薪火相传。</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中共上海市委党校常务副校长徐建刚说，随着时代发展，中国共产党人的精神谱系不断有新的丰富和发展，为中国特色社会主义事业提供不竭动力。</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百年历史，真理与理想的光芒始终闪耀。</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“团结带领中国人民不断为美好生活而奋斗，牺牲所有、奉献所有，这就是共产党员的力量。”现场聆听习近平总书记讲话，全国优秀共产党员、中铁十五局集团总经理黄昌富心潮澎湃。</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百</w:t>
      </w:r>
      <w:r>
        <w:rPr>
          <w:rFonts w:ascii="仿宋_GB2312" w:eastAsia="仿宋_GB2312" w:hAnsi="仿宋_GB2312" w:cs="仿宋_GB2312" w:hint="eastAsia"/>
          <w:color w:val="000000"/>
          <w:sz w:val="32"/>
          <w:szCs w:val="32"/>
          <w:shd w:val="clear" w:color="auto" w:fill="FFFFFF"/>
        </w:rPr>
        <w:t>年历史，担当与斗争的姿态从未改变。</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“敢于斗争、敢于胜利，是中国共产党不可战胜的强大精神力量。”青岛啤酒股份有限公司党委书记、董事长黄克兴表示，百年艰辛历程蕴含着催人奋进的强大力量，党建是国有企业的“根”和“魂”。</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实现伟大梦想就要顽强拼搏、不懈奋斗。乡村振兴、农业农村现代化的新征程上，还会有急流险滩，我们要敢于斗争、善于斗争，不断创造新的业绩，不负时代对我们的重托。”全国优秀县委书记、河南省淅川县委书记</w:t>
      </w:r>
      <w:proofErr w:type="gramStart"/>
      <w:r>
        <w:rPr>
          <w:rFonts w:ascii="仿宋_GB2312" w:eastAsia="仿宋_GB2312" w:hAnsi="仿宋_GB2312" w:cs="仿宋_GB2312" w:hint="eastAsia"/>
          <w:color w:val="000000"/>
          <w:sz w:val="32"/>
          <w:szCs w:val="32"/>
          <w:shd w:val="clear" w:color="auto" w:fill="FFFFFF"/>
        </w:rPr>
        <w:t>卢</w:t>
      </w:r>
      <w:proofErr w:type="gramEnd"/>
      <w:r>
        <w:rPr>
          <w:rFonts w:ascii="仿宋_GB2312" w:eastAsia="仿宋_GB2312" w:hAnsi="仿宋_GB2312" w:cs="仿宋_GB2312" w:hint="eastAsia"/>
          <w:color w:val="000000"/>
          <w:sz w:val="32"/>
          <w:szCs w:val="32"/>
          <w:shd w:val="clear" w:color="auto" w:fill="FFFFFF"/>
        </w:rPr>
        <w:t>捍卫说。</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奋斗——</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以不可阻挡的步伐迈向伟大复兴，努力为党和人民争取更大光荣</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习近平总书记在讲话中着</w:t>
      </w:r>
      <w:r>
        <w:rPr>
          <w:rFonts w:ascii="仿宋_GB2312" w:eastAsia="仿宋_GB2312" w:hAnsi="仿宋_GB2312" w:cs="仿宋_GB2312" w:hint="eastAsia"/>
          <w:color w:val="000000"/>
          <w:sz w:val="32"/>
          <w:szCs w:val="32"/>
          <w:shd w:val="clear" w:color="auto" w:fill="FFFFFF"/>
        </w:rPr>
        <w:t>重强调了中国共产党将带领中国人民在新的征程上要遵循的“九个必须”。</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辛鸣说，这既是中国共产党过去百年取得辉煌成就的重要经验，也是新时代中国共产党走向更加光明未来的“钥匙”。</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青年要以实现中华民族伟大复兴为己任，就要增强做中国人的志气、骨气、底气。我们虽然深潜万米，但对海洋的了解还太少。新的深海探测和科考计划，等待我们有更多更大的发现和贡献。”全国优秀共产党员、“奋斗者”号总设计师叶聪信心满满。</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新的征程上，中国共产党永远是全国人民的主心骨。</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lastRenderedPageBreak/>
        <w:t>“全面深化改革开放”“推动高质量发展，推进科技自立自强”……习近</w:t>
      </w:r>
      <w:r>
        <w:rPr>
          <w:rFonts w:ascii="仿宋_GB2312" w:eastAsia="仿宋_GB2312" w:hAnsi="仿宋_GB2312" w:cs="仿宋_GB2312" w:hint="eastAsia"/>
          <w:color w:val="000000"/>
          <w:sz w:val="32"/>
          <w:szCs w:val="32"/>
          <w:shd w:val="clear" w:color="auto" w:fill="FFFFFF"/>
        </w:rPr>
        <w:t>平总书记在讲话中提出的这些要求，让全国优秀共产党员、万华化学集团股份有限公司董事长廖增太倍感振奋。“作为中国化工新材料标杆企业，万华在党的领导下，依靠改革发展不断做优做强，还要不断强化关键核心技术创新，做全球异氰酸</w:t>
      </w:r>
      <w:proofErr w:type="gramStart"/>
      <w:r>
        <w:rPr>
          <w:rFonts w:ascii="仿宋_GB2312" w:eastAsia="仿宋_GB2312" w:hAnsi="仿宋_GB2312" w:cs="仿宋_GB2312" w:hint="eastAsia"/>
          <w:color w:val="000000"/>
          <w:sz w:val="32"/>
          <w:szCs w:val="32"/>
          <w:shd w:val="clear" w:color="auto" w:fill="FFFFFF"/>
        </w:rPr>
        <w:t>酯</w:t>
      </w:r>
      <w:proofErr w:type="gramEnd"/>
      <w:r>
        <w:rPr>
          <w:rFonts w:ascii="仿宋_GB2312" w:eastAsia="仿宋_GB2312" w:hAnsi="仿宋_GB2312" w:cs="仿宋_GB2312" w:hint="eastAsia"/>
          <w:color w:val="000000"/>
          <w:sz w:val="32"/>
          <w:szCs w:val="32"/>
          <w:shd w:val="clear" w:color="auto" w:fill="FFFFFF"/>
        </w:rPr>
        <w:t>行业的领军者。”他说。</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苏州市人民检察院副检察长王勇现场聆听习近平总书记重要讲话后说：“庆祝大会让我们感受到一个大党的样子——自豪、自信、自觉、自省、自强。”</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一代人有一代人的长征路，一代人有一代人的使命担当。</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“请党放心、强国有我”，天安门广场上共青团员和少先队员代表向党抒发铮铮誓言。</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“未来</w:t>
      </w:r>
      <w:r>
        <w:rPr>
          <w:rFonts w:ascii="仿宋_GB2312" w:eastAsia="仿宋_GB2312" w:hAnsi="仿宋_GB2312" w:cs="仿宋_GB2312" w:hint="eastAsia"/>
          <w:color w:val="000000"/>
          <w:sz w:val="32"/>
          <w:szCs w:val="32"/>
          <w:shd w:val="clear" w:color="auto" w:fill="FFFFFF"/>
        </w:rPr>
        <w:t>属于青年，希望寄予青年”。这是习近平总书记对于新时代中国青年的殷切期待。</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“建党百年，我们是见证者；新中国百年，我们是建设者。以青春之我助力民族伟大复兴，未来的图景中一定有我！”广场</w:t>
      </w:r>
      <w:proofErr w:type="gramStart"/>
      <w:r>
        <w:rPr>
          <w:rFonts w:ascii="仿宋_GB2312" w:eastAsia="仿宋_GB2312" w:hAnsi="仿宋_GB2312" w:cs="仿宋_GB2312" w:hint="eastAsia"/>
          <w:color w:val="000000"/>
          <w:sz w:val="32"/>
          <w:szCs w:val="32"/>
          <w:shd w:val="clear" w:color="auto" w:fill="FFFFFF"/>
        </w:rPr>
        <w:t>献词团</w:t>
      </w:r>
      <w:proofErr w:type="gramEnd"/>
      <w:r>
        <w:rPr>
          <w:rFonts w:ascii="仿宋_GB2312" w:eastAsia="仿宋_GB2312" w:hAnsi="仿宋_GB2312" w:cs="仿宋_GB2312" w:hint="eastAsia"/>
          <w:color w:val="000000"/>
          <w:sz w:val="32"/>
          <w:szCs w:val="32"/>
          <w:shd w:val="clear" w:color="auto" w:fill="FFFFFF"/>
        </w:rPr>
        <w:t>成员、首都医科大学学生殷启轩对党许下青春的誓言。</w:t>
      </w:r>
    </w:p>
    <w:p w:rsidR="00D41C59" w:rsidRDefault="00B4342E">
      <w:pPr>
        <w:pStyle w:val="a6"/>
        <w:widowControl/>
        <w:spacing w:line="600" w:lineRule="exact"/>
        <w:ind w:firstLineChars="200" w:firstLine="640"/>
        <w:rPr>
          <w:rFonts w:ascii="仿宋_GB2312" w:eastAsia="仿宋_GB2312" w:hAnsi="仿宋_GB2312" w:cs="仿宋_GB2312"/>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（新华社北京</w:t>
      </w:r>
      <w:r>
        <w:rPr>
          <w:rFonts w:ascii="仿宋_GB2312" w:eastAsia="仿宋_GB2312" w:hAnsi="仿宋_GB2312" w:cs="仿宋_GB2312" w:hint="eastAsia"/>
          <w:color w:val="000000"/>
          <w:sz w:val="32"/>
          <w:szCs w:val="32"/>
          <w:shd w:val="clear" w:color="auto" w:fill="FFFFFF"/>
        </w:rPr>
        <w:t>7</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2</w:t>
      </w:r>
      <w:r>
        <w:rPr>
          <w:rFonts w:ascii="仿宋_GB2312" w:eastAsia="仿宋_GB2312" w:hAnsi="仿宋_GB2312" w:cs="仿宋_GB2312" w:hint="eastAsia"/>
          <w:color w:val="000000"/>
          <w:sz w:val="32"/>
          <w:szCs w:val="32"/>
          <w:shd w:val="clear" w:color="auto" w:fill="FFFFFF"/>
        </w:rPr>
        <w:t>日电</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记者陈芳、杨维汉、吕诺、齐中熙、熊争艳、胡</w:t>
      </w:r>
      <w:proofErr w:type="gramStart"/>
      <w:r>
        <w:rPr>
          <w:rFonts w:ascii="仿宋_GB2312" w:eastAsia="仿宋_GB2312" w:hAnsi="仿宋_GB2312" w:cs="仿宋_GB2312" w:hint="eastAsia"/>
          <w:color w:val="000000"/>
          <w:sz w:val="32"/>
          <w:szCs w:val="32"/>
          <w:shd w:val="clear" w:color="auto" w:fill="FFFFFF"/>
        </w:rPr>
        <w:t>喆</w:t>
      </w:r>
      <w:proofErr w:type="gramEnd"/>
      <w:r>
        <w:rPr>
          <w:rFonts w:ascii="仿宋_GB2312" w:eastAsia="仿宋_GB2312" w:hAnsi="仿宋_GB2312" w:cs="仿宋_GB2312" w:hint="eastAsia"/>
          <w:color w:val="000000"/>
          <w:sz w:val="32"/>
          <w:szCs w:val="32"/>
          <w:shd w:val="clear" w:color="auto" w:fill="FFFFFF"/>
        </w:rPr>
        <w:t>、王琦、施雨岑、陈席元）</w:t>
      </w:r>
    </w:p>
    <w:p w:rsidR="00D41C59" w:rsidRDefault="00D41C59">
      <w:pPr>
        <w:pStyle w:val="a6"/>
        <w:widowControl/>
        <w:spacing w:line="600" w:lineRule="exact"/>
        <w:ind w:firstLineChars="200" w:firstLine="640"/>
        <w:rPr>
          <w:rFonts w:ascii="仿宋_GB2312" w:eastAsia="仿宋_GB2312" w:hAnsi="仿宋_GB2312" w:cs="仿宋_GB2312"/>
          <w:color w:val="333333"/>
          <w:sz w:val="32"/>
          <w:szCs w:val="32"/>
        </w:rPr>
      </w:pPr>
    </w:p>
    <w:p w:rsidR="00D41C59" w:rsidRDefault="00B4342E">
      <w:pPr>
        <w:pStyle w:val="1"/>
        <w:widowControl/>
        <w:shd w:val="clear" w:color="auto" w:fill="FFFFFF"/>
        <w:spacing w:before="300" w:beforeAutospacing="0" w:after="225" w:afterAutospacing="0" w:line="480" w:lineRule="atLeast"/>
        <w:jc w:val="center"/>
        <w:rPr>
          <w:rFonts w:ascii="方正小标宋简体" w:eastAsia="方正小标宋简体" w:hAnsi="方正小标宋简体" w:cs="方正小标宋简体" w:hint="default"/>
          <w:b w:val="0"/>
          <w:bCs/>
          <w:color w:val="000000"/>
          <w:sz w:val="36"/>
          <w:szCs w:val="36"/>
        </w:rPr>
      </w:pPr>
      <w:bookmarkStart w:id="7" w:name="_Toc30357"/>
      <w:r>
        <w:rPr>
          <w:rFonts w:ascii="方正小标宋简体" w:eastAsia="方正小标宋简体" w:hAnsi="方正小标宋简体" w:cs="方正小标宋简体"/>
          <w:b w:val="0"/>
          <w:bCs/>
          <w:color w:val="000000"/>
          <w:sz w:val="44"/>
          <w:szCs w:val="44"/>
          <w:shd w:val="clear" w:color="auto" w:fill="FFFFFF"/>
        </w:rPr>
        <w:lastRenderedPageBreak/>
        <w:t>永远把伟大建党精神继承下去发扬光大</w:t>
      </w:r>
      <w:bookmarkEnd w:id="7"/>
    </w:p>
    <w:p w:rsidR="00D41C59" w:rsidRDefault="00B4342E">
      <w:pPr>
        <w:pStyle w:val="2"/>
        <w:widowControl/>
        <w:shd w:val="clear" w:color="auto" w:fill="FFFFFF"/>
        <w:spacing w:beforeAutospacing="0" w:after="150" w:afterAutospacing="0"/>
        <w:jc w:val="center"/>
        <w:rPr>
          <w:rFonts w:ascii="方正小标宋简体" w:eastAsia="方正小标宋简体" w:hAnsi="方正小标宋简体" w:cs="方正小标宋简体" w:hint="default"/>
          <w:b w:val="0"/>
          <w:bCs/>
          <w:color w:val="000000"/>
          <w:sz w:val="28"/>
          <w:szCs w:val="28"/>
        </w:rPr>
      </w:pPr>
      <w:bookmarkStart w:id="8" w:name="_Toc22801"/>
      <w:r>
        <w:rPr>
          <w:rFonts w:ascii="方正小标宋简体" w:eastAsia="方正小标宋简体" w:hAnsi="方正小标宋简体" w:cs="方正小标宋简体"/>
          <w:b w:val="0"/>
          <w:bCs/>
          <w:color w:val="000000"/>
          <w:sz w:val="28"/>
          <w:szCs w:val="28"/>
          <w:shd w:val="clear" w:color="auto" w:fill="FFFFFF"/>
        </w:rPr>
        <w:t>——论学习贯彻习近平总书记在庆祝中国共产党成立一百周年大会上重要讲话</w:t>
      </w:r>
      <w:bookmarkEnd w:id="8"/>
    </w:p>
    <w:p w:rsidR="00D41C59" w:rsidRDefault="00B4342E">
      <w:pPr>
        <w:pStyle w:val="a6"/>
        <w:widowControl/>
        <w:shd w:val="clear" w:color="auto" w:fill="FFFFFF"/>
        <w:spacing w:before="150"/>
        <w:jc w:val="center"/>
        <w:rPr>
          <w:rFonts w:ascii="宋体" w:eastAsia="宋体" w:hAnsi="宋体" w:cs="宋体"/>
          <w:color w:val="000000"/>
          <w:sz w:val="18"/>
          <w:szCs w:val="18"/>
        </w:rPr>
      </w:pPr>
      <w:r>
        <w:rPr>
          <w:rFonts w:ascii="楷体_GB2312" w:eastAsia="楷体_GB2312" w:hAnsi="楷体_GB2312" w:cs="楷体_GB2312" w:hint="eastAsia"/>
          <w:color w:val="000000"/>
          <w:sz w:val="28"/>
          <w:szCs w:val="28"/>
          <w:shd w:val="clear" w:color="auto" w:fill="FFFFFF"/>
        </w:rPr>
        <w:t>2021</w:t>
      </w:r>
      <w:r>
        <w:rPr>
          <w:rFonts w:ascii="楷体_GB2312" w:eastAsia="楷体_GB2312" w:hAnsi="楷体_GB2312" w:cs="楷体_GB2312" w:hint="eastAsia"/>
          <w:color w:val="000000"/>
          <w:sz w:val="28"/>
          <w:szCs w:val="28"/>
          <w:shd w:val="clear" w:color="auto" w:fill="FFFFFF"/>
        </w:rPr>
        <w:t>年</w:t>
      </w:r>
      <w:r>
        <w:rPr>
          <w:rFonts w:ascii="楷体_GB2312" w:eastAsia="楷体_GB2312" w:hAnsi="楷体_GB2312" w:cs="楷体_GB2312" w:hint="eastAsia"/>
          <w:color w:val="000000"/>
          <w:sz w:val="28"/>
          <w:szCs w:val="28"/>
          <w:shd w:val="clear" w:color="auto" w:fill="FFFFFF"/>
        </w:rPr>
        <w:t>07</w:t>
      </w:r>
      <w:r>
        <w:rPr>
          <w:rFonts w:ascii="楷体_GB2312" w:eastAsia="楷体_GB2312" w:hAnsi="楷体_GB2312" w:cs="楷体_GB2312" w:hint="eastAsia"/>
          <w:color w:val="000000"/>
          <w:sz w:val="28"/>
          <w:szCs w:val="28"/>
          <w:shd w:val="clear" w:color="auto" w:fill="FFFFFF"/>
        </w:rPr>
        <w:t>月</w:t>
      </w:r>
      <w:r>
        <w:rPr>
          <w:rFonts w:ascii="楷体_GB2312" w:eastAsia="楷体_GB2312" w:hAnsi="楷体_GB2312" w:cs="楷体_GB2312" w:hint="eastAsia"/>
          <w:color w:val="000000"/>
          <w:sz w:val="28"/>
          <w:szCs w:val="28"/>
          <w:shd w:val="clear" w:color="auto" w:fill="FFFFFF"/>
        </w:rPr>
        <w:t>04</w:t>
      </w:r>
      <w:r>
        <w:rPr>
          <w:rFonts w:ascii="楷体_GB2312" w:eastAsia="楷体_GB2312" w:hAnsi="楷体_GB2312" w:cs="楷体_GB2312" w:hint="eastAsia"/>
          <w:color w:val="000000"/>
          <w:sz w:val="28"/>
          <w:szCs w:val="28"/>
          <w:shd w:val="clear" w:color="auto" w:fill="FFFFFF"/>
        </w:rPr>
        <w:t>日</w:t>
      </w:r>
      <w:r>
        <w:rPr>
          <w:rFonts w:ascii="楷体_GB2312" w:eastAsia="楷体_GB2312" w:hAnsi="楷体_GB2312" w:cs="楷体_GB2312" w:hint="eastAsia"/>
          <w:color w:val="000000"/>
          <w:sz w:val="28"/>
          <w:szCs w:val="28"/>
          <w:shd w:val="clear" w:color="auto" w:fill="FFFFFF"/>
        </w:rPr>
        <w:t>   </w:t>
      </w:r>
      <w:r>
        <w:rPr>
          <w:rFonts w:ascii="楷体_GB2312" w:eastAsia="楷体_GB2312" w:hAnsi="楷体_GB2312" w:cs="楷体_GB2312" w:hint="eastAsia"/>
          <w:color w:val="000000"/>
          <w:sz w:val="28"/>
          <w:szCs w:val="28"/>
          <w:shd w:val="clear" w:color="auto" w:fill="FFFFFF"/>
        </w:rPr>
        <w:t>来源：</w:t>
      </w:r>
      <w:hyperlink r:id="rId10" w:tgtFrame="http://cpc.people.com.cn/n1/2021/0704/_blank" w:history="1">
        <w:r>
          <w:rPr>
            <w:rStyle w:val="aa"/>
            <w:rFonts w:ascii="楷体_GB2312" w:eastAsia="楷体_GB2312" w:hAnsi="楷体_GB2312" w:cs="楷体_GB2312" w:hint="eastAsia"/>
            <w:color w:val="000000"/>
            <w:sz w:val="28"/>
            <w:szCs w:val="28"/>
            <w:shd w:val="clear" w:color="auto" w:fill="FFFFFF"/>
          </w:rPr>
          <w:t>人民网－人民日报</w:t>
        </w:r>
      </w:hyperlink>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精神的力量是无穷的。我们党之所以历经百年而风华正茂、饱经磨难而生生不息，就是凭着那么一股革命加拼命的强大精神。</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“一百年前，中国共产党的先驱们创建了中国共产党，形成了坚持真理、坚守理想，</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初心、担当使命，不怕牺牲、英勇斗争，对党忠诚、不负人民的伟大建党精神，这是中国共产党的精神之源。”在庆祝中国共产党成立</w:t>
      </w:r>
      <w:r>
        <w:rPr>
          <w:rFonts w:ascii="仿宋_GB2312" w:eastAsia="仿宋_GB2312" w:hAnsi="仿宋_GB2312" w:cs="仿宋_GB2312" w:hint="eastAsia"/>
          <w:color w:val="000000"/>
          <w:sz w:val="32"/>
          <w:szCs w:val="32"/>
          <w:shd w:val="clear" w:color="auto" w:fill="FFFFFF"/>
        </w:rPr>
        <w:t>100</w:t>
      </w:r>
      <w:r>
        <w:rPr>
          <w:rFonts w:ascii="仿宋_GB2312" w:eastAsia="仿宋_GB2312" w:hAnsi="仿宋_GB2312" w:cs="仿宋_GB2312" w:hint="eastAsia"/>
          <w:color w:val="000000"/>
          <w:sz w:val="32"/>
          <w:szCs w:val="32"/>
          <w:shd w:val="clear" w:color="auto" w:fill="FFFFFF"/>
        </w:rPr>
        <w:t>周年大会上，习近平总书记发表重要讲话，高度评价一百年来中国共产党团结带领中国人民创造的伟大成就，精辟概括伟大建党精神的深刻内涵，郑重宣示：“我们要继续弘扬光荣传统、赓续红色血脉，永远把伟大建党精神继承下去、发扬光大！”</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走过百年，中国共产党人坚持真理、坚守理想</w:t>
      </w:r>
      <w:proofErr w:type="gramStart"/>
      <w:r>
        <w:rPr>
          <w:rFonts w:ascii="仿宋_GB2312" w:eastAsia="仿宋_GB2312" w:hAnsi="仿宋_GB2312" w:cs="仿宋_GB2312" w:hint="eastAsia"/>
          <w:color w:val="000000"/>
          <w:sz w:val="32"/>
          <w:szCs w:val="32"/>
          <w:shd w:val="clear" w:color="auto" w:fill="FFFFFF"/>
        </w:rPr>
        <w:t>一</w:t>
      </w:r>
      <w:proofErr w:type="gramEnd"/>
      <w:r>
        <w:rPr>
          <w:rFonts w:ascii="仿宋_GB2312" w:eastAsia="仿宋_GB2312" w:hAnsi="仿宋_GB2312" w:cs="仿宋_GB2312" w:hint="eastAsia"/>
          <w:color w:val="000000"/>
          <w:sz w:val="32"/>
          <w:szCs w:val="32"/>
          <w:shd w:val="clear" w:color="auto" w:fill="FFFFFF"/>
        </w:rPr>
        <w:t>以贯之。马克思主义和共产主义、社会主义信仰信念是</w:t>
      </w:r>
      <w:r>
        <w:rPr>
          <w:rFonts w:ascii="仿宋_GB2312" w:eastAsia="仿宋_GB2312" w:hAnsi="仿宋_GB2312" w:cs="仿宋_GB2312" w:hint="eastAsia"/>
          <w:color w:val="000000"/>
          <w:sz w:val="32"/>
          <w:szCs w:val="32"/>
          <w:shd w:val="clear" w:color="auto" w:fill="FFFFFF"/>
        </w:rPr>
        <w:t>共产党人的命脉和灵魂。中国共产党自创立之日起就把马克思主义鲜明地写在自己的旗帜上，把实现共产主义确立为最高理想。一百年来，正是因为在革命、建设和改革进程中坚持和发展马克</w:t>
      </w:r>
      <w:r>
        <w:rPr>
          <w:rFonts w:ascii="仿宋_GB2312" w:eastAsia="仿宋_GB2312" w:hAnsi="仿宋_GB2312" w:cs="仿宋_GB2312" w:hint="eastAsia"/>
          <w:color w:val="000000"/>
          <w:sz w:val="32"/>
          <w:szCs w:val="32"/>
          <w:shd w:val="clear" w:color="auto" w:fill="FFFFFF"/>
        </w:rPr>
        <w:lastRenderedPageBreak/>
        <w:t>思主义不动摇，我们党才在错综复杂的形势中始终把握正确方向，使全党有了“共同语言”，铸就了全党全国各族人民团结奋斗的共同思想基础，从而战胜了前进征途中的艰难险阻，取得了举世瞩目的伟大成就。革命理想高于天，理想信念之火一经点燃就会产生巨大的精神力量。一百年来，无数中国共产党人坚持不忘初心、不移其志，披荆斩棘、奋力前行，为党的理想信念顽强奋斗、不懈</w:t>
      </w:r>
      <w:r>
        <w:rPr>
          <w:rFonts w:ascii="仿宋_GB2312" w:eastAsia="仿宋_GB2312" w:hAnsi="仿宋_GB2312" w:cs="仿宋_GB2312" w:hint="eastAsia"/>
          <w:color w:val="000000"/>
          <w:sz w:val="32"/>
          <w:szCs w:val="32"/>
          <w:shd w:val="clear" w:color="auto" w:fill="FFFFFF"/>
        </w:rPr>
        <w:t>奋斗。今天，广大党员干部把对马克思主义的信仰、对中国特色社会主义的信念作为毕生追求，永远信党爱党为党，正在各自岗位上顽强拼搏，不断把为崇高理想奋斗的实践推向前进。</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走过百年，中国共产党人</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初心、担当使命</w:t>
      </w:r>
      <w:proofErr w:type="gramStart"/>
      <w:r>
        <w:rPr>
          <w:rFonts w:ascii="仿宋_GB2312" w:eastAsia="仿宋_GB2312" w:hAnsi="仿宋_GB2312" w:cs="仿宋_GB2312" w:hint="eastAsia"/>
          <w:color w:val="000000"/>
          <w:sz w:val="32"/>
          <w:szCs w:val="32"/>
          <w:shd w:val="clear" w:color="auto" w:fill="FFFFFF"/>
        </w:rPr>
        <w:t>一</w:t>
      </w:r>
      <w:proofErr w:type="gramEnd"/>
      <w:r>
        <w:rPr>
          <w:rFonts w:ascii="仿宋_GB2312" w:eastAsia="仿宋_GB2312" w:hAnsi="仿宋_GB2312" w:cs="仿宋_GB2312" w:hint="eastAsia"/>
          <w:color w:val="000000"/>
          <w:sz w:val="32"/>
          <w:szCs w:val="32"/>
          <w:shd w:val="clear" w:color="auto" w:fill="FFFFFF"/>
        </w:rPr>
        <w:t>以贯之。牢记和</w:t>
      </w:r>
      <w:proofErr w:type="gramStart"/>
      <w:r>
        <w:rPr>
          <w:rFonts w:ascii="仿宋_GB2312" w:eastAsia="仿宋_GB2312" w:hAnsi="仿宋_GB2312" w:cs="仿宋_GB2312" w:hint="eastAsia"/>
          <w:color w:val="000000"/>
          <w:sz w:val="32"/>
          <w:szCs w:val="32"/>
          <w:shd w:val="clear" w:color="auto" w:fill="FFFFFF"/>
        </w:rPr>
        <w:t>践行</w:t>
      </w:r>
      <w:proofErr w:type="gramEnd"/>
      <w:r>
        <w:rPr>
          <w:rFonts w:ascii="仿宋_GB2312" w:eastAsia="仿宋_GB2312" w:hAnsi="仿宋_GB2312" w:cs="仿宋_GB2312" w:hint="eastAsia"/>
          <w:color w:val="000000"/>
          <w:sz w:val="32"/>
          <w:szCs w:val="32"/>
          <w:shd w:val="clear" w:color="auto" w:fill="FFFFFF"/>
        </w:rPr>
        <w:t>为中国人民谋幸福、为中华民族谋复兴的初心使命，是贯穿我们党百年奋斗史的一条红线。一百年来，不管形势和任务如何变化，不管遇到什么样的惊涛骇浪，我们党都始终沿着正确方向坚定前行；无论面临多大挑战和压力，无论付出多大牺牲和代价，让人民过上好日子这一点都毫不动摇。从石库门到天安门，从兴业路到复兴</w:t>
      </w:r>
      <w:r>
        <w:rPr>
          <w:rFonts w:ascii="仿宋_GB2312" w:eastAsia="仿宋_GB2312" w:hAnsi="仿宋_GB2312" w:cs="仿宋_GB2312" w:hint="eastAsia"/>
          <w:color w:val="000000"/>
          <w:sz w:val="32"/>
          <w:szCs w:val="32"/>
          <w:shd w:val="clear" w:color="auto" w:fill="FFFFFF"/>
        </w:rPr>
        <w:t>路，中国共产党历经千辛万苦、攻克千难万险，团结带领中国人民浴血奋斗、发愤图强、改革开放，中华民族迎来了从站起来、富起来到强起来的伟大飞跃。习近平总书记深刻指出：正是由于始终坚守这个初心和使命，我们党才能在极端困境中发展壮大，才能在濒临绝境中突出重围，才能在困顿逆境中毅然奋起。</w:t>
      </w:r>
      <w:r>
        <w:rPr>
          <w:rFonts w:ascii="仿宋_GB2312" w:eastAsia="仿宋_GB2312" w:hAnsi="仿宋_GB2312" w:cs="仿宋_GB2312" w:hint="eastAsia"/>
          <w:color w:val="000000"/>
          <w:sz w:val="32"/>
          <w:szCs w:val="32"/>
          <w:shd w:val="clear" w:color="auto" w:fill="FFFFFF"/>
        </w:rPr>
        <w:lastRenderedPageBreak/>
        <w:t>前进道路上，党的初心和使命激励着我们党永远坚守，</w:t>
      </w:r>
      <w:proofErr w:type="gramStart"/>
      <w:r>
        <w:rPr>
          <w:rFonts w:ascii="仿宋_GB2312" w:eastAsia="仿宋_GB2312" w:hAnsi="仿宋_GB2312" w:cs="仿宋_GB2312" w:hint="eastAsia"/>
          <w:color w:val="000000"/>
          <w:sz w:val="32"/>
          <w:szCs w:val="32"/>
          <w:shd w:val="clear" w:color="auto" w:fill="FFFFFF"/>
        </w:rPr>
        <w:t>砥砺着</w:t>
      </w:r>
      <w:proofErr w:type="gramEnd"/>
      <w:r>
        <w:rPr>
          <w:rFonts w:ascii="仿宋_GB2312" w:eastAsia="仿宋_GB2312" w:hAnsi="仿宋_GB2312" w:cs="仿宋_GB2312" w:hint="eastAsia"/>
          <w:color w:val="000000"/>
          <w:sz w:val="32"/>
          <w:szCs w:val="32"/>
          <w:shd w:val="clear" w:color="auto" w:fill="FFFFFF"/>
        </w:rPr>
        <w:t>我们党坚毅前行。</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走过百年，中国共产党人不怕牺牲、英勇斗争</w:t>
      </w:r>
      <w:proofErr w:type="gramStart"/>
      <w:r>
        <w:rPr>
          <w:rFonts w:ascii="仿宋_GB2312" w:eastAsia="仿宋_GB2312" w:hAnsi="仿宋_GB2312" w:cs="仿宋_GB2312" w:hint="eastAsia"/>
          <w:color w:val="000000"/>
          <w:sz w:val="32"/>
          <w:szCs w:val="32"/>
          <w:shd w:val="clear" w:color="auto" w:fill="FFFFFF"/>
        </w:rPr>
        <w:t>一</w:t>
      </w:r>
      <w:proofErr w:type="gramEnd"/>
      <w:r>
        <w:rPr>
          <w:rFonts w:ascii="仿宋_GB2312" w:eastAsia="仿宋_GB2312" w:hAnsi="仿宋_GB2312" w:cs="仿宋_GB2312" w:hint="eastAsia"/>
          <w:color w:val="000000"/>
          <w:sz w:val="32"/>
          <w:szCs w:val="32"/>
          <w:shd w:val="clear" w:color="auto" w:fill="FFFFFF"/>
        </w:rPr>
        <w:t>以贯之。我们党诞生于国家内忧外患、民族危难之时，一出生就投身于为国家、为人民利益而斗争的伟大洪流，一路走来就是在斗争中求得</w:t>
      </w:r>
      <w:r>
        <w:rPr>
          <w:rFonts w:ascii="仿宋_GB2312" w:eastAsia="仿宋_GB2312" w:hAnsi="仿宋_GB2312" w:cs="仿宋_GB2312" w:hint="eastAsia"/>
          <w:color w:val="000000"/>
          <w:sz w:val="32"/>
          <w:szCs w:val="32"/>
          <w:shd w:val="clear" w:color="auto" w:fill="FFFFFF"/>
        </w:rPr>
        <w:t>生存、获得发展、赢得胜利。世界上没有哪个党像我们这样，遭遇过如此多的艰难险阻，经历过如此多的生死考验，付出过如此多的惨烈牺牲。一百年来，我们党在斗争中诞生、在斗争中发展、在斗争中壮大。在应对各种困难挑战中，我们党锤炼了不畏强敌、不惧风险、敢于斗争、勇于胜利的风骨和品质，成为我们党最鲜明的特质和特点。</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走过百年，中国共产党人对党忠诚、不负人民</w:t>
      </w:r>
      <w:proofErr w:type="gramStart"/>
      <w:r>
        <w:rPr>
          <w:rFonts w:ascii="仿宋_GB2312" w:eastAsia="仿宋_GB2312" w:hAnsi="仿宋_GB2312" w:cs="仿宋_GB2312" w:hint="eastAsia"/>
          <w:color w:val="000000"/>
          <w:sz w:val="32"/>
          <w:szCs w:val="32"/>
          <w:shd w:val="clear" w:color="auto" w:fill="FFFFFF"/>
        </w:rPr>
        <w:t>一</w:t>
      </w:r>
      <w:proofErr w:type="gramEnd"/>
      <w:r>
        <w:rPr>
          <w:rFonts w:ascii="仿宋_GB2312" w:eastAsia="仿宋_GB2312" w:hAnsi="仿宋_GB2312" w:cs="仿宋_GB2312" w:hint="eastAsia"/>
          <w:color w:val="000000"/>
          <w:sz w:val="32"/>
          <w:szCs w:val="32"/>
          <w:shd w:val="clear" w:color="auto" w:fill="FFFFFF"/>
        </w:rPr>
        <w:t>以贯之。对党忠诚，是共产党人首要的政治品质。我们党一路走来，经历了无数艰险和磨难，但任何困难都没有压垮我们，任何敌人都没能打倒我们，靠的就是千千万万党员的忠诚。党的百年</w:t>
      </w:r>
      <w:r>
        <w:rPr>
          <w:rFonts w:ascii="仿宋_GB2312" w:eastAsia="仿宋_GB2312" w:hAnsi="仿宋_GB2312" w:cs="仿宋_GB2312" w:hint="eastAsia"/>
          <w:color w:val="000000"/>
          <w:sz w:val="32"/>
          <w:szCs w:val="32"/>
          <w:shd w:val="clear" w:color="auto" w:fill="FFFFFF"/>
        </w:rPr>
        <w:t>历史，就是一部党与人民心连心、同呼吸、共命运的历史。无数中国共产党人把对党和人民的忠诚和热爱牢记在心目中、落实在行动上，为党和人民事业奉献自己的一切乃至宝贵生命。崇尚对党忠诚的大德，崇尚造福人民的公德，崇尚严于律己的品德，以为民造福的实际行动诠释共产党人“我将无我、不负人民”的崇高情怀，这是每个共产党员应有的价值追求。</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lastRenderedPageBreak/>
        <w:t>历史川流不息，精神代代相传。一百年来，中国共产党弘扬伟大建党精神，在长期奋斗中构建起中国共产党人的精神谱系，锤炼出鲜明的政治品格。这些宝贵精神财富跨越时空、历久弥新，集中体现了党的坚定信念、</w:t>
      </w:r>
      <w:r>
        <w:rPr>
          <w:rFonts w:ascii="仿宋_GB2312" w:eastAsia="仿宋_GB2312" w:hAnsi="仿宋_GB2312" w:cs="仿宋_GB2312" w:hint="eastAsia"/>
          <w:color w:val="000000"/>
          <w:sz w:val="32"/>
          <w:szCs w:val="32"/>
          <w:shd w:val="clear" w:color="auto" w:fill="FFFFFF"/>
        </w:rPr>
        <w:t>根本宗旨、优良作风，凝聚着中国共产党人艰苦奋斗、牺牲奉献、开拓进取的伟大品格，深深融入我们党、国家、民族、人民的血脉之中，为我们立党</w:t>
      </w:r>
      <w:proofErr w:type="gramStart"/>
      <w:r>
        <w:rPr>
          <w:rFonts w:ascii="仿宋_GB2312" w:eastAsia="仿宋_GB2312" w:hAnsi="仿宋_GB2312" w:cs="仿宋_GB2312" w:hint="eastAsia"/>
          <w:color w:val="000000"/>
          <w:sz w:val="32"/>
          <w:szCs w:val="32"/>
          <w:shd w:val="clear" w:color="auto" w:fill="FFFFFF"/>
        </w:rPr>
        <w:t>兴党强</w:t>
      </w:r>
      <w:proofErr w:type="gramEnd"/>
      <w:r>
        <w:rPr>
          <w:rFonts w:ascii="仿宋_GB2312" w:eastAsia="仿宋_GB2312" w:hAnsi="仿宋_GB2312" w:cs="仿宋_GB2312" w:hint="eastAsia"/>
          <w:color w:val="000000"/>
          <w:sz w:val="32"/>
          <w:szCs w:val="32"/>
          <w:shd w:val="clear" w:color="auto" w:fill="FFFFFF"/>
        </w:rPr>
        <w:t>党提供了丰厚滋养。正是在伟大建党精神的引领下，我们党发展成为拥有</w:t>
      </w:r>
      <w:r>
        <w:rPr>
          <w:rFonts w:ascii="仿宋_GB2312" w:eastAsia="仿宋_GB2312" w:hAnsi="仿宋_GB2312" w:cs="仿宋_GB2312" w:hint="eastAsia"/>
          <w:color w:val="000000"/>
          <w:sz w:val="32"/>
          <w:szCs w:val="32"/>
          <w:shd w:val="clear" w:color="auto" w:fill="FFFFFF"/>
        </w:rPr>
        <w:t>9500</w:t>
      </w:r>
      <w:r>
        <w:rPr>
          <w:rFonts w:ascii="仿宋_GB2312" w:eastAsia="仿宋_GB2312" w:hAnsi="仿宋_GB2312" w:cs="仿宋_GB2312" w:hint="eastAsia"/>
          <w:color w:val="000000"/>
          <w:sz w:val="32"/>
          <w:szCs w:val="32"/>
          <w:shd w:val="clear" w:color="auto" w:fill="FFFFFF"/>
        </w:rPr>
        <w:t>多万名党员、领导着</w:t>
      </w:r>
      <w:r>
        <w:rPr>
          <w:rFonts w:ascii="仿宋_GB2312" w:eastAsia="仿宋_GB2312" w:hAnsi="仿宋_GB2312" w:cs="仿宋_GB2312" w:hint="eastAsia"/>
          <w:color w:val="000000"/>
          <w:sz w:val="32"/>
          <w:szCs w:val="32"/>
          <w:shd w:val="clear" w:color="auto" w:fill="FFFFFF"/>
        </w:rPr>
        <w:t>14</w:t>
      </w:r>
      <w:r>
        <w:rPr>
          <w:rFonts w:ascii="仿宋_GB2312" w:eastAsia="仿宋_GB2312" w:hAnsi="仿宋_GB2312" w:cs="仿宋_GB2312" w:hint="eastAsia"/>
          <w:color w:val="000000"/>
          <w:sz w:val="32"/>
          <w:szCs w:val="32"/>
          <w:shd w:val="clear" w:color="auto" w:fill="FFFFFF"/>
        </w:rPr>
        <w:t>亿多人口大国、具有重大全球影响力的世界第一大执政党。</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站在“两个一百年”的历史交汇点上，中华民族伟大复兴曙光在前、前途光明。同时，我们面临着难得机遇，也面临着严峻挑战。越是接近奋斗目标、越是面对风险挑战，就越要弘扬伟大建党精神，以永不懈怠的精神状态、一往无前的奋斗姿态，向着实现第</w:t>
      </w:r>
      <w:r>
        <w:rPr>
          <w:rFonts w:ascii="仿宋_GB2312" w:eastAsia="仿宋_GB2312" w:hAnsi="仿宋_GB2312" w:cs="仿宋_GB2312" w:hint="eastAsia"/>
          <w:color w:val="000000"/>
          <w:sz w:val="32"/>
          <w:szCs w:val="32"/>
          <w:shd w:val="clear" w:color="auto" w:fill="FFFFFF"/>
        </w:rPr>
        <w:t>二个百年奋斗目标奋勇前进。新的伟大征程上，永远把伟大建党精神继承下去、发扬光大，赓续共产党人精神血脉，不断筑牢信仰之基、补足精神之钙、把稳思想之舵，做到理想信念更加坚定、政治品格更加纯粹、斗争精神更加昂扬、奋斗激情更加饱满，我们就一定能在具有许多新的历史特点的伟大斗争中，不断从胜利走向新的胜利，书写中国共产党人新的精神史诗！</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人民日报</w:t>
      </w:r>
      <w:r>
        <w:rPr>
          <w:rFonts w:ascii="仿宋_GB2312" w:eastAsia="仿宋_GB2312" w:hAnsi="仿宋_GB2312" w:cs="仿宋_GB2312" w:hint="eastAsia"/>
          <w:color w:val="000000"/>
          <w:sz w:val="32"/>
          <w:szCs w:val="32"/>
          <w:shd w:val="clear" w:color="auto" w:fill="FFFFFF"/>
        </w:rPr>
        <w:t xml:space="preserve"> </w:t>
      </w:r>
      <w:r>
        <w:rPr>
          <w:rFonts w:ascii="仿宋_GB2312" w:eastAsia="仿宋_GB2312" w:hAnsi="仿宋_GB2312" w:cs="仿宋_GB2312" w:hint="eastAsia"/>
          <w:color w:val="000000"/>
          <w:sz w:val="32"/>
          <w:szCs w:val="32"/>
          <w:shd w:val="clear" w:color="auto" w:fill="FFFFFF"/>
        </w:rPr>
        <w:t>》（</w:t>
      </w:r>
      <w:r>
        <w:rPr>
          <w:rFonts w:ascii="仿宋_GB2312" w:eastAsia="仿宋_GB2312" w:hAnsi="仿宋_GB2312" w:cs="仿宋_GB2312" w:hint="eastAsia"/>
          <w:color w:val="000000"/>
          <w:sz w:val="32"/>
          <w:szCs w:val="32"/>
          <w:shd w:val="clear" w:color="auto" w:fill="FFFFFF"/>
        </w:rPr>
        <w:t xml:space="preserve"> 2021</w:t>
      </w:r>
      <w:r>
        <w:rPr>
          <w:rFonts w:ascii="仿宋_GB2312" w:eastAsia="仿宋_GB2312" w:hAnsi="仿宋_GB2312" w:cs="仿宋_GB2312" w:hint="eastAsia"/>
          <w:color w:val="000000"/>
          <w:sz w:val="32"/>
          <w:szCs w:val="32"/>
          <w:shd w:val="clear" w:color="auto" w:fill="FFFFFF"/>
        </w:rPr>
        <w:t>年</w:t>
      </w:r>
      <w:r>
        <w:rPr>
          <w:rFonts w:ascii="仿宋_GB2312" w:eastAsia="仿宋_GB2312" w:hAnsi="仿宋_GB2312" w:cs="仿宋_GB2312" w:hint="eastAsia"/>
          <w:color w:val="000000"/>
          <w:sz w:val="32"/>
          <w:szCs w:val="32"/>
          <w:shd w:val="clear" w:color="auto" w:fill="FFFFFF"/>
        </w:rPr>
        <w:t>07</w:t>
      </w:r>
      <w:r>
        <w:rPr>
          <w:rFonts w:ascii="仿宋_GB2312" w:eastAsia="仿宋_GB2312" w:hAnsi="仿宋_GB2312" w:cs="仿宋_GB2312" w:hint="eastAsia"/>
          <w:color w:val="000000"/>
          <w:sz w:val="32"/>
          <w:szCs w:val="32"/>
          <w:shd w:val="clear" w:color="auto" w:fill="FFFFFF"/>
        </w:rPr>
        <w:t>月</w:t>
      </w:r>
      <w:r>
        <w:rPr>
          <w:rFonts w:ascii="仿宋_GB2312" w:eastAsia="仿宋_GB2312" w:hAnsi="仿宋_GB2312" w:cs="仿宋_GB2312" w:hint="eastAsia"/>
          <w:color w:val="000000"/>
          <w:sz w:val="32"/>
          <w:szCs w:val="32"/>
          <w:shd w:val="clear" w:color="auto" w:fill="FFFFFF"/>
        </w:rPr>
        <w:t>04</w:t>
      </w:r>
      <w:r>
        <w:rPr>
          <w:rFonts w:ascii="仿宋_GB2312" w:eastAsia="仿宋_GB2312" w:hAnsi="仿宋_GB2312" w:cs="仿宋_GB2312" w:hint="eastAsia"/>
          <w:color w:val="000000"/>
          <w:sz w:val="32"/>
          <w:szCs w:val="32"/>
          <w:shd w:val="clear" w:color="auto" w:fill="FFFFFF"/>
        </w:rPr>
        <w:t>日</w:t>
      </w:r>
      <w:r>
        <w:rPr>
          <w:rFonts w:ascii="仿宋_GB2312" w:eastAsia="仿宋_GB2312" w:hAnsi="仿宋_GB2312" w:cs="仿宋_GB2312" w:hint="eastAsia"/>
          <w:color w:val="000000"/>
          <w:sz w:val="32"/>
          <w:szCs w:val="32"/>
          <w:shd w:val="clear" w:color="auto" w:fill="FFFFFF"/>
        </w:rPr>
        <w:t xml:space="preserve"> 01 </w:t>
      </w:r>
      <w:r>
        <w:rPr>
          <w:rFonts w:ascii="仿宋_GB2312" w:eastAsia="仿宋_GB2312" w:hAnsi="仿宋_GB2312" w:cs="仿宋_GB2312" w:hint="eastAsia"/>
          <w:color w:val="000000"/>
          <w:sz w:val="32"/>
          <w:szCs w:val="32"/>
          <w:shd w:val="clear" w:color="auto" w:fill="FFFFFF"/>
        </w:rPr>
        <w:t>版）</w:t>
      </w:r>
    </w:p>
    <w:p w:rsidR="00D41C59" w:rsidRDefault="00D41C59">
      <w:pPr>
        <w:tabs>
          <w:tab w:val="left" w:pos="1356"/>
        </w:tabs>
        <w:jc w:val="left"/>
      </w:pPr>
    </w:p>
    <w:p w:rsidR="00D41C59" w:rsidRDefault="00D41C59">
      <w:pPr>
        <w:tabs>
          <w:tab w:val="left" w:pos="1356"/>
        </w:tabs>
        <w:jc w:val="left"/>
      </w:pPr>
    </w:p>
    <w:p w:rsidR="00D41C59" w:rsidRDefault="00B4342E">
      <w:pPr>
        <w:pStyle w:val="3"/>
        <w:widowControl/>
        <w:spacing w:before="225" w:beforeAutospacing="0" w:after="75" w:afterAutospacing="0" w:line="390" w:lineRule="atLeast"/>
        <w:jc w:val="center"/>
        <w:rPr>
          <w:rFonts w:ascii="方正小标宋简体" w:eastAsia="方正小标宋简体" w:hAnsi="方正小标宋简体" w:cs="方正小标宋简体" w:hint="default"/>
          <w:b w:val="0"/>
          <w:color w:val="000000"/>
          <w:sz w:val="32"/>
          <w:szCs w:val="32"/>
        </w:rPr>
      </w:pPr>
      <w:bookmarkStart w:id="9" w:name="_Toc21449"/>
      <w:r>
        <w:rPr>
          <w:rFonts w:ascii="方正小标宋简体" w:eastAsia="方正小标宋简体" w:hAnsi="方正小标宋简体" w:cs="方正小标宋简体"/>
          <w:b w:val="0"/>
          <w:color w:val="000000"/>
          <w:sz w:val="32"/>
          <w:szCs w:val="32"/>
        </w:rPr>
        <w:lastRenderedPageBreak/>
        <w:t>省委常委会召开会议</w:t>
      </w:r>
      <w:bookmarkEnd w:id="9"/>
    </w:p>
    <w:p w:rsidR="00D41C59" w:rsidRDefault="00B4342E">
      <w:pPr>
        <w:pStyle w:val="1"/>
        <w:widowControl/>
        <w:spacing w:before="75" w:beforeAutospacing="0" w:after="225" w:afterAutospacing="0" w:line="690" w:lineRule="atLeast"/>
        <w:jc w:val="center"/>
        <w:rPr>
          <w:rFonts w:ascii="方正小标宋简体" w:eastAsia="方正小标宋简体" w:hAnsi="方正小标宋简体" w:cs="方正小标宋简体" w:hint="default"/>
          <w:b w:val="0"/>
          <w:color w:val="000000"/>
          <w:sz w:val="44"/>
          <w:szCs w:val="44"/>
        </w:rPr>
      </w:pPr>
      <w:bookmarkStart w:id="10" w:name="_Toc3530"/>
      <w:r>
        <w:rPr>
          <w:rFonts w:ascii="方正小标宋简体" w:eastAsia="方正小标宋简体" w:hAnsi="方正小标宋简体" w:cs="方正小标宋简体"/>
          <w:b w:val="0"/>
          <w:color w:val="000000"/>
          <w:sz w:val="44"/>
          <w:szCs w:val="44"/>
        </w:rPr>
        <w:t>学习贯彻习近平总书记在“七一勋章”颁授仪式上的重要讲话精神</w:t>
      </w:r>
      <w:bookmarkEnd w:id="10"/>
    </w:p>
    <w:p w:rsidR="00D41C59" w:rsidRDefault="00B4342E">
      <w:pPr>
        <w:pStyle w:val="3"/>
        <w:widowControl/>
        <w:spacing w:before="225" w:beforeAutospacing="0" w:after="75" w:afterAutospacing="0" w:line="390" w:lineRule="atLeast"/>
        <w:jc w:val="center"/>
        <w:rPr>
          <w:rFonts w:ascii="方正小标宋简体" w:eastAsia="方正小标宋简体" w:hAnsi="方正小标宋简体" w:cs="方正小标宋简体" w:hint="default"/>
          <w:b w:val="0"/>
          <w:color w:val="000000"/>
          <w:sz w:val="32"/>
          <w:szCs w:val="32"/>
        </w:rPr>
      </w:pPr>
      <w:bookmarkStart w:id="11" w:name="_Toc28472"/>
      <w:r>
        <w:rPr>
          <w:rFonts w:ascii="方正小标宋简体" w:eastAsia="方正小标宋简体" w:hAnsi="方正小标宋简体" w:cs="方正小标宋简体"/>
          <w:b w:val="0"/>
          <w:color w:val="000000"/>
          <w:sz w:val="32"/>
          <w:szCs w:val="32"/>
        </w:rPr>
        <w:t>传达贯彻全国“两优一先”表彰大会和全国优秀县委书记表彰会议精神</w:t>
      </w:r>
      <w:r>
        <w:rPr>
          <w:rFonts w:ascii="方正小标宋简体" w:eastAsia="方正小标宋简体" w:hAnsi="方正小标宋简体" w:cs="方正小标宋简体"/>
          <w:b w:val="0"/>
          <w:color w:val="000000"/>
          <w:sz w:val="32"/>
          <w:szCs w:val="32"/>
        </w:rPr>
        <w:t> </w:t>
      </w:r>
      <w:r>
        <w:rPr>
          <w:rFonts w:ascii="方正小标宋简体" w:eastAsia="方正小标宋简体" w:hAnsi="方正小标宋简体" w:cs="方正小标宋简体"/>
          <w:b w:val="0"/>
          <w:color w:val="000000"/>
          <w:sz w:val="32"/>
          <w:szCs w:val="32"/>
        </w:rPr>
        <w:br/>
      </w:r>
      <w:r>
        <w:rPr>
          <w:rFonts w:ascii="方正小标宋简体" w:eastAsia="方正小标宋简体" w:hAnsi="方正小标宋简体" w:cs="方正小标宋简体"/>
          <w:b w:val="0"/>
          <w:color w:val="000000"/>
          <w:sz w:val="32"/>
          <w:szCs w:val="32"/>
        </w:rPr>
        <w:t>省委书记林武主持会议</w:t>
      </w:r>
      <w:bookmarkEnd w:id="11"/>
    </w:p>
    <w:p w:rsidR="00D41C59" w:rsidRDefault="00B4342E">
      <w:pPr>
        <w:pStyle w:val="a6"/>
        <w:widowControl/>
        <w:spacing w:line="600" w:lineRule="exact"/>
        <w:ind w:firstLineChars="200" w:firstLine="560"/>
        <w:jc w:val="center"/>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28"/>
          <w:szCs w:val="28"/>
        </w:rPr>
        <w:t>2021</w:t>
      </w:r>
      <w:r>
        <w:rPr>
          <w:rFonts w:ascii="楷体_GB2312" w:eastAsia="楷体_GB2312" w:hAnsi="楷体_GB2312" w:cs="楷体_GB2312" w:hint="eastAsia"/>
          <w:color w:val="000000"/>
          <w:sz w:val="28"/>
          <w:szCs w:val="28"/>
        </w:rPr>
        <w:t>年</w:t>
      </w:r>
      <w:r>
        <w:rPr>
          <w:rFonts w:ascii="楷体_GB2312" w:eastAsia="楷体_GB2312" w:hAnsi="楷体_GB2312" w:cs="楷体_GB2312" w:hint="eastAsia"/>
          <w:color w:val="000000"/>
          <w:sz w:val="28"/>
          <w:szCs w:val="28"/>
        </w:rPr>
        <w:t>07</w:t>
      </w:r>
      <w:r>
        <w:rPr>
          <w:rFonts w:ascii="楷体_GB2312" w:eastAsia="楷体_GB2312" w:hAnsi="楷体_GB2312" w:cs="楷体_GB2312" w:hint="eastAsia"/>
          <w:color w:val="000000"/>
          <w:sz w:val="28"/>
          <w:szCs w:val="28"/>
        </w:rPr>
        <w:t>月</w:t>
      </w:r>
      <w:r>
        <w:rPr>
          <w:rFonts w:ascii="楷体_GB2312" w:eastAsia="楷体_GB2312" w:hAnsi="楷体_GB2312" w:cs="楷体_GB2312" w:hint="eastAsia"/>
          <w:color w:val="000000"/>
          <w:sz w:val="28"/>
          <w:szCs w:val="28"/>
        </w:rPr>
        <w:t>04</w:t>
      </w:r>
      <w:r>
        <w:rPr>
          <w:rFonts w:ascii="楷体_GB2312" w:eastAsia="楷体_GB2312" w:hAnsi="楷体_GB2312" w:cs="楷体_GB2312" w:hint="eastAsia"/>
          <w:color w:val="000000"/>
          <w:sz w:val="28"/>
          <w:szCs w:val="28"/>
        </w:rPr>
        <w:t>日</w:t>
      </w:r>
      <w:r>
        <w:rPr>
          <w:rFonts w:ascii="楷体_GB2312" w:eastAsia="楷体_GB2312" w:hAnsi="楷体_GB2312" w:cs="楷体_GB2312" w:hint="eastAsia"/>
          <w:color w:val="000000"/>
          <w:sz w:val="28"/>
          <w:szCs w:val="28"/>
        </w:rPr>
        <w:t xml:space="preserve">   </w:t>
      </w:r>
      <w:r>
        <w:rPr>
          <w:rFonts w:ascii="楷体_GB2312" w:eastAsia="楷体_GB2312" w:hAnsi="楷体_GB2312" w:cs="楷体_GB2312" w:hint="eastAsia"/>
          <w:color w:val="000000"/>
          <w:sz w:val="28"/>
          <w:szCs w:val="28"/>
        </w:rPr>
        <w:t>来源：</w:t>
      </w:r>
      <w:hyperlink r:id="rId11" w:tgtFrame="http://sx.people.com.cn/n2/2021/0704/_blank" w:history="1">
        <w:r>
          <w:rPr>
            <w:rFonts w:ascii="楷体_GB2312" w:eastAsia="楷体_GB2312" w:hAnsi="楷体_GB2312" w:cs="楷体_GB2312" w:hint="eastAsia"/>
            <w:color w:val="000000"/>
            <w:sz w:val="28"/>
            <w:szCs w:val="28"/>
          </w:rPr>
          <w:t>山西日报</w:t>
        </w:r>
      </w:hyperlink>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7</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日，省委常委会召开会议，传达学</w:t>
      </w:r>
      <w:proofErr w:type="gramStart"/>
      <w:r>
        <w:rPr>
          <w:rFonts w:ascii="仿宋_GB2312" w:eastAsia="仿宋_GB2312" w:hAnsi="仿宋_GB2312" w:cs="仿宋_GB2312" w:hint="eastAsia"/>
          <w:color w:val="000000"/>
          <w:sz w:val="32"/>
          <w:szCs w:val="32"/>
        </w:rPr>
        <w:t>习习近</w:t>
      </w:r>
      <w:proofErr w:type="gramEnd"/>
      <w:r>
        <w:rPr>
          <w:rFonts w:ascii="仿宋_GB2312" w:eastAsia="仿宋_GB2312" w:hAnsi="仿宋_GB2312" w:cs="仿宋_GB2312" w:hint="eastAsia"/>
          <w:color w:val="000000"/>
          <w:sz w:val="32"/>
          <w:szCs w:val="32"/>
        </w:rPr>
        <w:t>平总书记在“七一勋章”颁授仪式上的重要讲话精神，传达全国“两优一先”表彰大会、全国优秀县委书记表彰会议精神，研究我省贯彻落实意见。传达全国巡视工作会议暨十九届中央第七轮巡视动员部署会精神，听取省委第九轮巡视情况汇报。审议通过第三批省级专项规划、《关于全面加强新时代少先队工作的实施方案》。省委书记林武主持会议。</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会议指出，习近平总书记在“七一勋章”颁授仪式上的重要讲话，高度概括中国共产党人坚定信念、</w:t>
      </w:r>
      <w:proofErr w:type="gramStart"/>
      <w:r>
        <w:rPr>
          <w:rFonts w:ascii="仿宋_GB2312" w:eastAsia="仿宋_GB2312" w:hAnsi="仿宋_GB2312" w:cs="仿宋_GB2312" w:hint="eastAsia"/>
          <w:color w:val="000000"/>
          <w:sz w:val="32"/>
          <w:szCs w:val="32"/>
        </w:rPr>
        <w:t>践行</w:t>
      </w:r>
      <w:proofErr w:type="gramEnd"/>
      <w:r>
        <w:rPr>
          <w:rFonts w:ascii="仿宋_GB2312" w:eastAsia="仿宋_GB2312" w:hAnsi="仿宋_GB2312" w:cs="仿宋_GB2312" w:hint="eastAsia"/>
          <w:color w:val="000000"/>
          <w:sz w:val="32"/>
          <w:szCs w:val="32"/>
        </w:rPr>
        <w:t>宗旨、拼搏奉献、廉洁奉公的高尚品质和崇高精神，激励广大党员干部牢记</w:t>
      </w:r>
      <w:r>
        <w:rPr>
          <w:rFonts w:ascii="仿宋_GB2312" w:eastAsia="仿宋_GB2312" w:hAnsi="仿宋_GB2312" w:cs="仿宋_GB2312" w:hint="eastAsia"/>
          <w:color w:val="000000"/>
          <w:sz w:val="32"/>
          <w:szCs w:val="32"/>
        </w:rPr>
        <w:t>党的性质宗旨，牢记党的初心使命，不懈奋斗，永远奋斗。习近平总书记亲切会见全国“两优一先”表彰对象与全国优秀县委书记，充分体现了党中央对发挥党员作用和加强基层党组织建设的高度重视和深切关怀。要认真学习贯彻</w:t>
      </w:r>
      <w:r>
        <w:rPr>
          <w:rFonts w:ascii="仿宋_GB2312" w:eastAsia="仿宋_GB2312" w:hAnsi="仿宋_GB2312" w:cs="仿宋_GB2312" w:hint="eastAsia"/>
          <w:color w:val="000000"/>
          <w:sz w:val="32"/>
          <w:szCs w:val="32"/>
        </w:rPr>
        <w:lastRenderedPageBreak/>
        <w:t>习近平总书记重要讲话精神，与学习贯彻习近平总书记在庆祝中国共产党成立</w:t>
      </w:r>
      <w:r>
        <w:rPr>
          <w:rFonts w:ascii="仿宋_GB2312" w:eastAsia="仿宋_GB2312" w:hAnsi="仿宋_GB2312" w:cs="仿宋_GB2312" w:hint="eastAsia"/>
          <w:color w:val="000000"/>
          <w:sz w:val="32"/>
          <w:szCs w:val="32"/>
        </w:rPr>
        <w:t>100</w:t>
      </w:r>
      <w:r>
        <w:rPr>
          <w:rFonts w:ascii="仿宋_GB2312" w:eastAsia="仿宋_GB2312" w:hAnsi="仿宋_GB2312" w:cs="仿宋_GB2312" w:hint="eastAsia"/>
          <w:color w:val="000000"/>
          <w:sz w:val="32"/>
          <w:szCs w:val="32"/>
        </w:rPr>
        <w:t>周年大会上的重要讲话精神结合起来，大力弘扬伟大建党精神，增强“四个意识”、坚定“四个自信”、做到“两个维护”。要大力</w:t>
      </w:r>
      <w:proofErr w:type="gramStart"/>
      <w:r>
        <w:rPr>
          <w:rFonts w:ascii="仿宋_GB2312" w:eastAsia="仿宋_GB2312" w:hAnsi="仿宋_GB2312" w:cs="仿宋_GB2312" w:hint="eastAsia"/>
          <w:color w:val="000000"/>
          <w:sz w:val="32"/>
          <w:szCs w:val="32"/>
        </w:rPr>
        <w:t>宣传受</w:t>
      </w:r>
      <w:proofErr w:type="gramEnd"/>
      <w:r>
        <w:rPr>
          <w:rFonts w:ascii="仿宋_GB2312" w:eastAsia="仿宋_GB2312" w:hAnsi="仿宋_GB2312" w:cs="仿宋_GB2312" w:hint="eastAsia"/>
          <w:color w:val="000000"/>
          <w:sz w:val="32"/>
          <w:szCs w:val="32"/>
        </w:rPr>
        <w:t>表彰党员的感人事迹和崇高品德，教育引导党员干部以先进典型为榜样，锤炼坚强党性，坚守人民情怀，弘扬务实作风，砥砺担当</w:t>
      </w:r>
      <w:r>
        <w:rPr>
          <w:rFonts w:ascii="仿宋_GB2312" w:eastAsia="仿宋_GB2312" w:hAnsi="仿宋_GB2312" w:cs="仿宋_GB2312" w:hint="eastAsia"/>
          <w:color w:val="000000"/>
          <w:sz w:val="32"/>
          <w:szCs w:val="32"/>
        </w:rPr>
        <w:t>精神，练就过硬本领，保持清廉操守，更好发挥先锋模范作用和战斗堡垒作用，为全方位推进高质量发展</w:t>
      </w:r>
      <w:proofErr w:type="gramStart"/>
      <w:r>
        <w:rPr>
          <w:rFonts w:ascii="仿宋_GB2312" w:eastAsia="仿宋_GB2312" w:hAnsi="仿宋_GB2312" w:cs="仿宋_GB2312" w:hint="eastAsia"/>
          <w:color w:val="000000"/>
          <w:sz w:val="32"/>
          <w:szCs w:val="32"/>
        </w:rPr>
        <w:t>作出</w:t>
      </w:r>
      <w:proofErr w:type="gramEnd"/>
      <w:r>
        <w:rPr>
          <w:rFonts w:ascii="仿宋_GB2312" w:eastAsia="仿宋_GB2312" w:hAnsi="仿宋_GB2312" w:cs="仿宋_GB2312" w:hint="eastAsia"/>
          <w:color w:val="000000"/>
          <w:sz w:val="32"/>
          <w:szCs w:val="32"/>
        </w:rPr>
        <w:t>积极贡献，努力创造无愧于党、无愧于人民、无愧于时代的业绩。</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会议指出，习近平总书记在全国巡视工作会议暨十九届中央第七轮巡视动员部署会上的重要讲话，对巡视巡察工作提出明确要求，为做好下一步巡视工作提供了根本遵循。省委第九轮巡视坚持常规巡视、专项巡视和机动巡视相结合，发现和解决了一批突出问题。要压实责任抓整改，督促被巡视党组织履行主体责任、“一把手”履行第一责任人责任。要把“推动改革、促进发展”贯彻到巡视</w:t>
      </w:r>
      <w:proofErr w:type="gramStart"/>
      <w:r>
        <w:rPr>
          <w:rFonts w:ascii="仿宋_GB2312" w:eastAsia="仿宋_GB2312" w:hAnsi="仿宋_GB2312" w:cs="仿宋_GB2312" w:hint="eastAsia"/>
          <w:color w:val="000000"/>
          <w:sz w:val="32"/>
          <w:szCs w:val="32"/>
        </w:rPr>
        <w:t>整改全</w:t>
      </w:r>
      <w:proofErr w:type="gramEnd"/>
      <w:r>
        <w:rPr>
          <w:rFonts w:ascii="仿宋_GB2312" w:eastAsia="仿宋_GB2312" w:hAnsi="仿宋_GB2312" w:cs="仿宋_GB2312" w:hint="eastAsia"/>
          <w:color w:val="000000"/>
          <w:sz w:val="32"/>
          <w:szCs w:val="32"/>
        </w:rPr>
        <w:t>过程，</w:t>
      </w:r>
      <w:r>
        <w:rPr>
          <w:rFonts w:ascii="仿宋_GB2312" w:eastAsia="仿宋_GB2312" w:hAnsi="仿宋_GB2312" w:cs="仿宋_GB2312" w:hint="eastAsia"/>
          <w:color w:val="000000"/>
          <w:sz w:val="32"/>
          <w:szCs w:val="32"/>
        </w:rPr>
        <w:t>树立结果导向，深挖问题根源，强化整改措施，做到举一反三、系统施治。各级党委要把巡视巡察工作作为落实全面从严治党主体责任的重要抓手，各级巡视巡察机构要全面贯彻巡视工作方针，深刻把握新形势对巡视巡察工作提出的新要求新任务，精准落实政治巡视要求，不断提高巡视巡察工作质量水平。</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lastRenderedPageBreak/>
        <w:t>会议指出，我省“十四五”政府治理能力现代化、社会治理、智库建设、“两山七河</w:t>
      </w:r>
      <w:proofErr w:type="gramStart"/>
      <w:r>
        <w:rPr>
          <w:rFonts w:ascii="仿宋_GB2312" w:eastAsia="仿宋_GB2312" w:hAnsi="仿宋_GB2312" w:cs="仿宋_GB2312" w:hint="eastAsia"/>
          <w:color w:val="000000"/>
          <w:sz w:val="32"/>
          <w:szCs w:val="32"/>
        </w:rPr>
        <w:t>一</w:t>
      </w:r>
      <w:proofErr w:type="gramEnd"/>
      <w:r>
        <w:rPr>
          <w:rFonts w:ascii="仿宋_GB2312" w:eastAsia="仿宋_GB2312" w:hAnsi="仿宋_GB2312" w:cs="仿宋_GB2312" w:hint="eastAsia"/>
          <w:color w:val="000000"/>
          <w:sz w:val="32"/>
          <w:szCs w:val="32"/>
        </w:rPr>
        <w:t>流域”生态保护和生态文明建设生态经济发展、公共服务和社会保障事业、高品质生活建设、“六最”营商环境建设、公共卫生体系、应急管理体系和本质安全能力建设等</w:t>
      </w:r>
      <w:r>
        <w:rPr>
          <w:rFonts w:ascii="仿宋_GB2312" w:eastAsia="仿宋_GB2312" w:hAnsi="仿宋_GB2312" w:cs="仿宋_GB2312" w:hint="eastAsia"/>
          <w:color w:val="000000"/>
          <w:sz w:val="32"/>
          <w:szCs w:val="32"/>
        </w:rPr>
        <w:t>9</w:t>
      </w:r>
      <w:r>
        <w:rPr>
          <w:rFonts w:ascii="仿宋_GB2312" w:eastAsia="仿宋_GB2312" w:hAnsi="仿宋_GB2312" w:cs="仿宋_GB2312" w:hint="eastAsia"/>
          <w:color w:val="000000"/>
          <w:sz w:val="32"/>
          <w:szCs w:val="32"/>
        </w:rPr>
        <w:t>个专项规划，</w:t>
      </w:r>
      <w:r>
        <w:rPr>
          <w:rFonts w:ascii="仿宋_GB2312" w:eastAsia="仿宋_GB2312" w:hAnsi="仿宋_GB2312" w:cs="仿宋_GB2312" w:hint="eastAsia"/>
          <w:color w:val="000000"/>
          <w:sz w:val="32"/>
          <w:szCs w:val="32"/>
        </w:rPr>
        <w:t>与我省“十四五”规划纲要紧密衔接，对于全方位推进高质量发展具有重要意义。要加强组织领导，科学有序推进，强化体制机制保障，对规划实施效果进行全程跟踪，建立动态评估机制，确保规划科学实施、落地见效。</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会议指出，全面加强新时代少先队工作，对于确保党和人民事业薪火相传、后继有人，对于红色基因代代相传，具有重大而深远的意义。要深入学习贯彻习近平总书记关于少年儿童和少先队工作的重要论述，全面加强党对少先队工作的领导，聚焦培养共产主义接班人，坚持组织教育、自主教育、实践教育相统一，不断推进少先队组织创新和工作创新，团结、</w:t>
      </w:r>
      <w:r>
        <w:rPr>
          <w:rFonts w:ascii="仿宋_GB2312" w:eastAsia="仿宋_GB2312" w:hAnsi="仿宋_GB2312" w:cs="仿宋_GB2312" w:hint="eastAsia"/>
          <w:color w:val="000000"/>
          <w:sz w:val="32"/>
          <w:szCs w:val="32"/>
        </w:rPr>
        <w:t>教育、引领广大少年儿童努力成长为能够担当民族复兴大任的时代新人。</w:t>
      </w:r>
    </w:p>
    <w:p w:rsidR="00D41C59" w:rsidRDefault="00B4342E">
      <w:pPr>
        <w:pStyle w:val="a6"/>
        <w:widowControl/>
        <w:spacing w:line="60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会议还研究了其他事项。</w:t>
      </w:r>
    </w:p>
    <w:p w:rsidR="00D41C59" w:rsidRDefault="00D41C59">
      <w:pPr>
        <w:tabs>
          <w:tab w:val="left" w:pos="1356"/>
        </w:tabs>
        <w:spacing w:line="600" w:lineRule="exact"/>
        <w:jc w:val="left"/>
        <w:rPr>
          <w:rFonts w:ascii="仿宋_GB2312" w:eastAsia="仿宋_GB2312" w:hAnsi="仿宋_GB2312" w:cs="仿宋_GB2312"/>
          <w:sz w:val="32"/>
          <w:szCs w:val="32"/>
        </w:rPr>
      </w:pPr>
    </w:p>
    <w:sectPr w:rsidR="00D41C59">
      <w:footerReference w:type="default" r:id="rId12"/>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342E" w:rsidRDefault="00B4342E">
      <w:r>
        <w:separator/>
      </w:r>
    </w:p>
  </w:endnote>
  <w:endnote w:type="continuationSeparator" w:id="0">
    <w:p w:rsidR="00B4342E" w:rsidRDefault="00B43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方正大标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1C59" w:rsidRDefault="00B4342E">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41C59" w:rsidRDefault="00B4342E">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D41C59" w:rsidRDefault="00B4342E">
                    <w:pPr>
                      <w:pStyle w:val="a4"/>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342E" w:rsidRDefault="00B4342E">
      <w:r>
        <w:separator/>
      </w:r>
    </w:p>
  </w:footnote>
  <w:footnote w:type="continuationSeparator" w:id="0">
    <w:p w:rsidR="00B4342E" w:rsidRDefault="00B434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7F61D7"/>
    <w:rsid w:val="00B4342E"/>
    <w:rsid w:val="00D41C59"/>
    <w:rsid w:val="00D441B4"/>
    <w:rsid w:val="01F75276"/>
    <w:rsid w:val="02314498"/>
    <w:rsid w:val="04286F7B"/>
    <w:rsid w:val="04C50FD9"/>
    <w:rsid w:val="050D12E8"/>
    <w:rsid w:val="05B31180"/>
    <w:rsid w:val="093815E9"/>
    <w:rsid w:val="0A0D14C2"/>
    <w:rsid w:val="0B600F1B"/>
    <w:rsid w:val="0C7F61D7"/>
    <w:rsid w:val="0C8168BD"/>
    <w:rsid w:val="0EF87640"/>
    <w:rsid w:val="104E2717"/>
    <w:rsid w:val="13C850C4"/>
    <w:rsid w:val="145B4FC9"/>
    <w:rsid w:val="159C3AF8"/>
    <w:rsid w:val="17782702"/>
    <w:rsid w:val="17FF7DDC"/>
    <w:rsid w:val="18A4464C"/>
    <w:rsid w:val="1C345097"/>
    <w:rsid w:val="1CFB7EF2"/>
    <w:rsid w:val="1E9B33DE"/>
    <w:rsid w:val="24072BEE"/>
    <w:rsid w:val="264837C4"/>
    <w:rsid w:val="2668391F"/>
    <w:rsid w:val="26F03BDA"/>
    <w:rsid w:val="2B371C2D"/>
    <w:rsid w:val="2D4B1B06"/>
    <w:rsid w:val="2FFA5AE4"/>
    <w:rsid w:val="304D2207"/>
    <w:rsid w:val="33AF65FE"/>
    <w:rsid w:val="3448427A"/>
    <w:rsid w:val="3535196F"/>
    <w:rsid w:val="3A910FE1"/>
    <w:rsid w:val="3E32211A"/>
    <w:rsid w:val="44B15FA1"/>
    <w:rsid w:val="49983C22"/>
    <w:rsid w:val="4A6D6DC3"/>
    <w:rsid w:val="4BA7534E"/>
    <w:rsid w:val="4C3202E0"/>
    <w:rsid w:val="4CFB7E93"/>
    <w:rsid w:val="524A75DD"/>
    <w:rsid w:val="52C6753D"/>
    <w:rsid w:val="539770E8"/>
    <w:rsid w:val="54B31EE5"/>
    <w:rsid w:val="5B1B7D54"/>
    <w:rsid w:val="5B6C4E3D"/>
    <w:rsid w:val="5E3C3D6C"/>
    <w:rsid w:val="647B256C"/>
    <w:rsid w:val="65DF5EF4"/>
    <w:rsid w:val="667543D5"/>
    <w:rsid w:val="68554868"/>
    <w:rsid w:val="689F031C"/>
    <w:rsid w:val="6B522160"/>
    <w:rsid w:val="6BC75FD7"/>
    <w:rsid w:val="6F68591F"/>
    <w:rsid w:val="77CF3BC1"/>
    <w:rsid w:val="79BC5CBA"/>
    <w:rsid w:val="7DC42D4B"/>
    <w:rsid w:val="7DF07902"/>
    <w:rsid w:val="7E045F24"/>
    <w:rsid w:val="7E291CE2"/>
    <w:rsid w:val="7F845411"/>
    <w:rsid w:val="7FE9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E7AED"/>
  <w15:docId w15:val="{77C4F15D-3A8A-4F63-B3D6-1A9049DE7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header" w:qFormat="1"/>
    <w:lsdException w:name="footer" w:qFormat="1"/>
    <w:lsdException w:name="caption" w:semiHidden="1" w:unhideWhenUsed="1" w:qFormat="1"/>
    <w:lsdException w:name="Title" w:uiPriority="10" w:qFormat="1"/>
    <w:lsdException w:name="Default Paragraph Font" w:semiHidden="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Code" w:qFormat="1"/>
    <w:lsdException w:name="HTML Definition" w:qFormat="1"/>
    <w:lsdException w:name="HTML Keyboard" w:qFormat="1"/>
    <w:lsdException w:name="HTML Sampl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2">
    <w:name w:val="heading 2"/>
    <w:basedOn w:val="a"/>
    <w:next w:val="a"/>
    <w:semiHidden/>
    <w:unhideWhenUsed/>
    <w:qFormat/>
    <w:pPr>
      <w:spacing w:beforeAutospacing="1" w:afterAutospacing="1"/>
      <w:jc w:val="left"/>
      <w:outlineLvl w:val="1"/>
    </w:pPr>
    <w:rPr>
      <w:rFonts w:ascii="宋体" w:eastAsia="宋体" w:hAnsi="宋体" w:cs="Times New Roman" w:hint="eastAsia"/>
      <w:b/>
      <w:kern w:val="0"/>
      <w:sz w:val="36"/>
      <w:szCs w:val="36"/>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paragraph" w:styleId="4">
    <w:name w:val="heading 4"/>
    <w:basedOn w:val="a"/>
    <w:next w:val="a"/>
    <w:semiHidden/>
    <w:unhideWhenUsed/>
    <w:qFormat/>
    <w:pPr>
      <w:spacing w:beforeAutospacing="1" w:afterAutospacing="1"/>
      <w:jc w:val="left"/>
      <w:outlineLvl w:val="3"/>
    </w:pPr>
    <w:rPr>
      <w:rFonts w:ascii="宋体" w:eastAsia="宋体" w:hAnsi="宋体" w:cs="Times New Roman" w:hint="eastAsia"/>
      <w:b/>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41"/>
    </w:pPr>
    <w:rPr>
      <w:rFonts w:ascii="宋体" w:eastAsia="宋体" w:hAnsi="宋体" w:cs="宋体"/>
      <w:sz w:val="31"/>
      <w:szCs w:val="31"/>
      <w:lang w:val="zh-CN" w:bidi="zh-CN"/>
    </w:rPr>
  </w:style>
  <w:style w:type="paragraph" w:styleId="TOC3">
    <w:name w:val="toc 3"/>
    <w:basedOn w:val="a"/>
    <w:next w:val="a"/>
    <w:qFormat/>
    <w:pPr>
      <w:ind w:leftChars="400" w:left="84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paragraph" w:styleId="TOC2">
    <w:name w:val="toc 2"/>
    <w:basedOn w:val="a"/>
    <w:next w:val="a"/>
    <w:qFormat/>
    <w:pPr>
      <w:ind w:leftChars="200" w:left="420"/>
    </w:pPr>
  </w:style>
  <w:style w:type="paragraph" w:styleId="a6">
    <w:name w:val="Normal (Web)"/>
    <w:basedOn w:val="a"/>
    <w:pPr>
      <w:jc w:val="left"/>
    </w:pPr>
    <w:rPr>
      <w:rFonts w:cs="Times New Roman"/>
      <w:kern w:val="0"/>
      <w:sz w:val="24"/>
    </w:rPr>
  </w:style>
  <w:style w:type="paragraph" w:styleId="a7">
    <w:name w:val="Title"/>
    <w:basedOn w:val="a"/>
    <w:next w:val="a"/>
    <w:uiPriority w:val="10"/>
    <w:qFormat/>
    <w:pPr>
      <w:spacing w:before="240" w:after="60"/>
      <w:jc w:val="center"/>
      <w:outlineLvl w:val="0"/>
    </w:pPr>
    <w:rPr>
      <w:rFonts w:asciiTheme="majorHAnsi" w:eastAsia="宋体" w:hAnsiTheme="majorHAnsi" w:cstheme="majorBidi"/>
      <w:b/>
      <w:bCs/>
      <w:sz w:val="32"/>
      <w:szCs w:val="32"/>
    </w:rPr>
  </w:style>
  <w:style w:type="character" w:styleId="a8">
    <w:name w:val="Strong"/>
    <w:basedOn w:val="a0"/>
    <w:qFormat/>
    <w:rPr>
      <w:b/>
    </w:rPr>
  </w:style>
  <w:style w:type="character" w:styleId="a9">
    <w:name w:val="FollowedHyperlink"/>
    <w:basedOn w:val="a0"/>
    <w:qFormat/>
    <w:rPr>
      <w:color w:val="333333"/>
      <w:u w:val="none"/>
    </w:rPr>
  </w:style>
  <w:style w:type="character" w:styleId="HTML">
    <w:name w:val="HTML Definition"/>
    <w:basedOn w:val="a0"/>
    <w:qFormat/>
    <w:rPr>
      <w:i/>
    </w:rPr>
  </w:style>
  <w:style w:type="character" w:styleId="aa">
    <w:name w:val="Hyperlink"/>
    <w:basedOn w:val="a0"/>
    <w:qFormat/>
    <w:rPr>
      <w:color w:val="333333"/>
      <w:u w:val="none"/>
    </w:rPr>
  </w:style>
  <w:style w:type="character" w:styleId="HTML0">
    <w:name w:val="HTML Code"/>
    <w:basedOn w:val="a0"/>
    <w:qFormat/>
    <w:rPr>
      <w:rFonts w:ascii="Consolas" w:eastAsia="Consolas" w:hAnsi="Consolas" w:cs="Consolas"/>
      <w:color w:val="C7254E"/>
      <w:sz w:val="21"/>
      <w:szCs w:val="21"/>
      <w:shd w:val="clear" w:color="auto" w:fill="F9F2F4"/>
    </w:rPr>
  </w:style>
  <w:style w:type="character" w:styleId="HTML1">
    <w:name w:val="HTML Keyboard"/>
    <w:basedOn w:val="a0"/>
    <w:qFormat/>
    <w:rPr>
      <w:rFonts w:ascii="Consolas" w:eastAsia="Consolas" w:hAnsi="Consolas" w:cs="Consolas" w:hint="default"/>
      <w:color w:val="FFFFFF"/>
      <w:sz w:val="21"/>
      <w:szCs w:val="21"/>
      <w:shd w:val="clear" w:color="auto" w:fill="333333"/>
    </w:rPr>
  </w:style>
  <w:style w:type="character" w:styleId="HTML2">
    <w:name w:val="HTML Sample"/>
    <w:basedOn w:val="a0"/>
    <w:qFormat/>
    <w:rPr>
      <w:rFonts w:ascii="Consolas" w:eastAsia="Consolas" w:hAnsi="Consolas" w:cs="Consolas" w:hint="default"/>
      <w:sz w:val="21"/>
      <w:szCs w:val="21"/>
    </w:rPr>
  </w:style>
  <w:style w:type="paragraph" w:customStyle="1" w:styleId="conbiao">
    <w:name w:val="con_biao"/>
    <w:basedOn w:val="a"/>
    <w:qFormat/>
    <w:pPr>
      <w:spacing w:before="75" w:after="225" w:line="690" w:lineRule="atLeast"/>
      <w:jc w:val="center"/>
    </w:pPr>
    <w:rPr>
      <w:rFonts w:ascii="微软雅黑" w:eastAsia="微软雅黑" w:hAnsi="微软雅黑" w:cs="Times New Roman"/>
      <w:color w:val="333333"/>
      <w:kern w:val="0"/>
      <w:sz w:val="57"/>
      <w:szCs w:val="57"/>
    </w:rPr>
  </w:style>
  <w:style w:type="paragraph" w:customStyle="1" w:styleId="contim">
    <w:name w:val="con_tim"/>
    <w:basedOn w:val="a"/>
    <w:qFormat/>
    <w:pPr>
      <w:jc w:val="center"/>
    </w:pPr>
    <w:rPr>
      <w:rFonts w:ascii="微软雅黑" w:eastAsia="微软雅黑" w:hAnsi="微软雅黑" w:cs="Times New Roman" w:hint="eastAsia"/>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paper.people.com.cn/rmrb/html/2021-07/02/nw.D110000renmrb_20210702_1-02.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per.people.com.cn/rmrb/html/2021-06/30/nw.D110000renmrb_20210630_1-02.ht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epaper.daynews.com.cn/index.aspx?paperType=sxrb" TargetMode="External"/><Relationship Id="rId5" Type="http://schemas.openxmlformats.org/officeDocument/2006/relationships/footnotes" Target="footnotes.xml"/><Relationship Id="rId10" Type="http://schemas.openxmlformats.org/officeDocument/2006/relationships/hyperlink" Target="http://paper.people.com.cn/rmrb/html/2021-07/04/nw.D110000renmrb_20210704_4-01.htm" TargetMode="External"/><Relationship Id="rId4" Type="http://schemas.openxmlformats.org/officeDocument/2006/relationships/webSettings" Target="webSettings.xml"/><Relationship Id="rId9" Type="http://schemas.openxmlformats.org/officeDocument/2006/relationships/hyperlink" Target="http://paper.people.com.cn/rmrb/html/2021-07/03/nw.D110000renmrb_20210703_2-02.ht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36</Pages>
  <Words>2630</Words>
  <Characters>14993</Characters>
  <Application>Microsoft Office Word</Application>
  <DocSecurity>0</DocSecurity>
  <Lines>124</Lines>
  <Paragraphs>35</Paragraphs>
  <ScaleCrop>false</ScaleCrop>
  <Company/>
  <LinksUpToDate>false</LinksUpToDate>
  <CharactersWithSpaces>17588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喂悦悦</dc:creator>
  <cp:lastModifiedBy>Administrator</cp:lastModifiedBy>
  <cp:revision>2</cp:revision>
  <dcterms:created xsi:type="dcterms:W3CDTF">2021-07-06T07:55:00Z</dcterms:created>
  <dcterms:modified xsi:type="dcterms:W3CDTF">2021-07-22T03:43:00Z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5C2D566682FE4C998E805F093E0FC063</vt:lpwstr>
  </property>
</Properties>
</file>